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37" w:type="dxa"/>
        <w:tblLook w:val="04A0" w:firstRow="1" w:lastRow="0" w:firstColumn="1" w:lastColumn="0" w:noHBand="0" w:noVBand="1"/>
      </w:tblPr>
      <w:tblGrid>
        <w:gridCol w:w="11340"/>
      </w:tblGrid>
      <w:tr w:rsidR="00882D04" w:rsidRPr="00882D04" w14:paraId="3BB8D9E0" w14:textId="77777777" w:rsidTr="009576D9">
        <w:tc>
          <w:tcPr>
            <w:tcW w:w="11340" w:type="dxa"/>
            <w:shd w:val="clear" w:color="auto" w:fill="BDD6EE" w:themeFill="accent5" w:themeFillTint="66"/>
          </w:tcPr>
          <w:p w14:paraId="569F637F" w14:textId="14C8B99E" w:rsidR="00D21443" w:rsidRPr="00882D04" w:rsidRDefault="0049096F" w:rsidP="009576D9">
            <w:pPr>
              <w:pStyle w:val="Heading1"/>
              <w:ind w:left="34"/>
              <w:jc w:val="center"/>
              <w:outlineLvl w:val="0"/>
              <w:rPr>
                <w:color w:val="000000" w:themeColor="text1"/>
              </w:rPr>
            </w:pPr>
            <w:r w:rsidRPr="00882D04">
              <w:rPr>
                <w:color w:val="000000" w:themeColor="text1"/>
              </w:rPr>
              <w:t>T</w:t>
            </w:r>
            <w:r w:rsidR="009576D9" w:rsidRPr="00882D04">
              <w:rPr>
                <w:color w:val="000000" w:themeColor="text1"/>
              </w:rPr>
              <w:t>ECHNICAL REGULATIONS OF latvia</w:t>
            </w:r>
            <w:r w:rsidRPr="00882D04">
              <w:rPr>
                <w:color w:val="000000" w:themeColor="text1"/>
              </w:rPr>
              <w:t xml:space="preserve"> DRIFT </w:t>
            </w:r>
            <w:r w:rsidR="008861B6">
              <w:rPr>
                <w:color w:val="000000" w:themeColor="text1"/>
              </w:rPr>
              <w:t>PRO</w:t>
            </w:r>
            <w:r w:rsidR="009727BD">
              <w:rPr>
                <w:color w:val="000000" w:themeColor="text1"/>
              </w:rPr>
              <w:t>2</w:t>
            </w:r>
            <w:r w:rsidRPr="00882D04">
              <w:rPr>
                <w:color w:val="000000" w:themeColor="text1"/>
              </w:rPr>
              <w:t xml:space="preserve"> CLASS </w:t>
            </w:r>
          </w:p>
        </w:tc>
      </w:tr>
      <w:tr w:rsidR="00882D04" w:rsidRPr="00882D04" w14:paraId="21FA71DA" w14:textId="77777777" w:rsidTr="009576D9">
        <w:tc>
          <w:tcPr>
            <w:tcW w:w="11340" w:type="dxa"/>
            <w:tcBorders>
              <w:bottom w:val="single" w:sz="4" w:space="0" w:color="auto"/>
            </w:tcBorders>
          </w:tcPr>
          <w:p w14:paraId="3D8B3EF1" w14:textId="77777777" w:rsidR="00D21443" w:rsidRPr="00882D04" w:rsidRDefault="00D21443" w:rsidP="009576D9">
            <w:pPr>
              <w:ind w:left="34"/>
              <w:rPr>
                <w:color w:val="000000" w:themeColor="text1"/>
              </w:rPr>
            </w:pPr>
          </w:p>
        </w:tc>
      </w:tr>
      <w:tr w:rsidR="00882D04" w:rsidRPr="00882D04" w14:paraId="1D54213B" w14:textId="77777777" w:rsidTr="009576D9">
        <w:tc>
          <w:tcPr>
            <w:tcW w:w="11340" w:type="dxa"/>
            <w:shd w:val="clear" w:color="auto" w:fill="A6A6A6" w:themeFill="background1" w:themeFillShade="A6"/>
          </w:tcPr>
          <w:p w14:paraId="1FEE8AEB" w14:textId="52DAB78C" w:rsidR="00D21443" w:rsidRPr="00882D04" w:rsidRDefault="009576D9" w:rsidP="006277E9">
            <w:pPr>
              <w:pStyle w:val="Heading1"/>
              <w:ind w:left="34"/>
              <w:outlineLvl w:val="0"/>
              <w:rPr>
                <w:color w:val="000000" w:themeColor="text1"/>
              </w:rPr>
            </w:pPr>
            <w:r w:rsidRPr="00882D04">
              <w:rPr>
                <w:color w:val="000000" w:themeColor="text1"/>
              </w:rPr>
              <w:t>1.</w:t>
            </w:r>
            <w:r w:rsidR="00D21443" w:rsidRPr="00882D04">
              <w:rPr>
                <w:color w:val="000000" w:themeColor="text1"/>
              </w:rPr>
              <w:t>COMPETITION VEHICLES</w:t>
            </w:r>
          </w:p>
        </w:tc>
      </w:tr>
      <w:tr w:rsidR="00882D04" w:rsidRPr="00882D04" w14:paraId="56CB3AFD" w14:textId="77777777" w:rsidTr="004F1340">
        <w:trPr>
          <w:trHeight w:val="335"/>
        </w:trPr>
        <w:tc>
          <w:tcPr>
            <w:tcW w:w="11340" w:type="dxa"/>
            <w:tcBorders>
              <w:bottom w:val="single" w:sz="4" w:space="0" w:color="auto"/>
            </w:tcBorders>
          </w:tcPr>
          <w:p w14:paraId="649BA4B3" w14:textId="4247B872" w:rsidR="009576D9" w:rsidRPr="00882D04" w:rsidRDefault="009576D9" w:rsidP="004F1340">
            <w:pPr>
              <w:ind w:left="34"/>
              <w:rPr>
                <w:color w:val="000000" w:themeColor="text1"/>
              </w:rPr>
            </w:pPr>
            <w:r w:rsidRPr="00882D04">
              <w:rPr>
                <w:color w:val="000000" w:themeColor="text1"/>
              </w:rPr>
              <w:t>1. Eligible models must be considered a “production vehicle” and have had a minimum build run of 600 units in each model year.</w:t>
            </w:r>
          </w:p>
        </w:tc>
      </w:tr>
      <w:tr w:rsidR="00882D04" w:rsidRPr="00882D04" w14:paraId="40100D24" w14:textId="77777777" w:rsidTr="009576D9">
        <w:tc>
          <w:tcPr>
            <w:tcW w:w="11340" w:type="dxa"/>
            <w:tcBorders>
              <w:bottom w:val="single" w:sz="4" w:space="0" w:color="auto"/>
            </w:tcBorders>
          </w:tcPr>
          <w:p w14:paraId="0100990E" w14:textId="4C7530A6" w:rsidR="009576D9" w:rsidRPr="00882D04" w:rsidRDefault="009576D9" w:rsidP="009576D9">
            <w:pPr>
              <w:ind w:left="34"/>
              <w:rPr>
                <w:color w:val="000000" w:themeColor="text1"/>
              </w:rPr>
            </w:pPr>
            <w:r w:rsidRPr="00882D04">
              <w:rPr>
                <w:color w:val="000000" w:themeColor="text1"/>
              </w:rPr>
              <w:t>2. Eligible body styles include coupe, sedan, hatchback, convertible or wagon.</w:t>
            </w:r>
            <w:r w:rsidR="00090FF2">
              <w:rPr>
                <w:color w:val="000000" w:themeColor="text1"/>
              </w:rPr>
              <w:t xml:space="preserve"> Convertible cars, must have roof</w:t>
            </w:r>
            <w:r w:rsidR="007144A4">
              <w:rPr>
                <w:color w:val="000000" w:themeColor="text1"/>
              </w:rPr>
              <w:t xml:space="preserve"> (hard top/fiberglass).</w:t>
            </w:r>
          </w:p>
          <w:p w14:paraId="76B4B8CB" w14:textId="77777777" w:rsidR="009576D9" w:rsidRPr="00882D04" w:rsidRDefault="009576D9" w:rsidP="009576D9">
            <w:pPr>
              <w:ind w:left="34"/>
              <w:rPr>
                <w:color w:val="000000" w:themeColor="text1"/>
              </w:rPr>
            </w:pPr>
            <w:r w:rsidRPr="00882D04">
              <w:rPr>
                <w:color w:val="000000" w:themeColor="text1"/>
              </w:rPr>
              <w:t xml:space="preserve">Vehicles must maintain the original OEM steel unibody and/or steel frame structure between the OEM front and rear suspension mounting points. </w:t>
            </w:r>
          </w:p>
          <w:p w14:paraId="0EFC5CC5" w14:textId="3084504D" w:rsidR="009576D9" w:rsidRPr="00882D04" w:rsidRDefault="009576D9" w:rsidP="009576D9">
            <w:pPr>
              <w:ind w:left="34"/>
              <w:rPr>
                <w:color w:val="000000" w:themeColor="text1"/>
              </w:rPr>
            </w:pPr>
            <w:r w:rsidRPr="00882D04">
              <w:rPr>
                <w:color w:val="000000" w:themeColor="text1"/>
              </w:rPr>
              <w:t xml:space="preserve">Trucks or SUVs or cars with tubular frame are not allowed. </w:t>
            </w:r>
          </w:p>
          <w:p w14:paraId="2684647E" w14:textId="4C8FB51E" w:rsidR="006277E9" w:rsidRPr="00882D04" w:rsidRDefault="009576D9" w:rsidP="006277E9">
            <w:pPr>
              <w:ind w:left="34"/>
              <w:rPr>
                <w:color w:val="000000" w:themeColor="text1"/>
              </w:rPr>
            </w:pPr>
            <w:r w:rsidRPr="00882D04">
              <w:rPr>
                <w:color w:val="000000" w:themeColor="text1"/>
              </w:rPr>
              <w:t xml:space="preserve">Vehicles that do not meet the above eligibility criteria must petition for approval from Drift </w:t>
            </w:r>
            <w:r w:rsidR="006277E9" w:rsidRPr="00882D04">
              <w:rPr>
                <w:color w:val="000000" w:themeColor="text1"/>
              </w:rPr>
              <w:t>commission.</w:t>
            </w:r>
          </w:p>
        </w:tc>
      </w:tr>
      <w:tr w:rsidR="00882D04" w:rsidRPr="00882D04" w14:paraId="0CA47158" w14:textId="77777777" w:rsidTr="009576D9">
        <w:tc>
          <w:tcPr>
            <w:tcW w:w="11340" w:type="dxa"/>
            <w:tcBorders>
              <w:bottom w:val="single" w:sz="4" w:space="0" w:color="auto"/>
            </w:tcBorders>
          </w:tcPr>
          <w:p w14:paraId="43DCE75B" w14:textId="7795B758" w:rsidR="009576D9" w:rsidRPr="00882D04" w:rsidRDefault="009576D9" w:rsidP="009576D9">
            <w:pPr>
              <w:ind w:left="34"/>
              <w:rPr>
                <w:color w:val="000000" w:themeColor="text1"/>
              </w:rPr>
            </w:pPr>
            <w:r w:rsidRPr="00882D04">
              <w:rPr>
                <w:color w:val="000000" w:themeColor="text1"/>
              </w:rPr>
              <w:t>3. All changes and modifications what are not allowed here, are forbidden.</w:t>
            </w:r>
          </w:p>
        </w:tc>
      </w:tr>
      <w:tr w:rsidR="00882D04" w:rsidRPr="00882D04" w14:paraId="748BBAE2" w14:textId="77777777" w:rsidTr="009576D9">
        <w:tc>
          <w:tcPr>
            <w:tcW w:w="11340" w:type="dxa"/>
            <w:tcBorders>
              <w:bottom w:val="single" w:sz="4" w:space="0" w:color="auto"/>
            </w:tcBorders>
          </w:tcPr>
          <w:p w14:paraId="5B44AC1D" w14:textId="6C19809B" w:rsidR="009576D9" w:rsidRPr="00882D04" w:rsidRDefault="009576D9" w:rsidP="006277E9">
            <w:pPr>
              <w:ind w:left="34"/>
              <w:rPr>
                <w:color w:val="000000" w:themeColor="text1"/>
              </w:rPr>
            </w:pPr>
            <w:r w:rsidRPr="00882D04">
              <w:rPr>
                <w:color w:val="000000" w:themeColor="text1"/>
              </w:rPr>
              <w:t>4. All the modifications must be of high quality. The quality of the construction is assessed</w:t>
            </w:r>
            <w:r w:rsidR="006277E9" w:rsidRPr="00882D04">
              <w:rPr>
                <w:color w:val="000000" w:themeColor="text1"/>
              </w:rPr>
              <w:t xml:space="preserve"> </w:t>
            </w:r>
            <w:r w:rsidRPr="00882D04">
              <w:rPr>
                <w:color w:val="000000" w:themeColor="text1"/>
              </w:rPr>
              <w:t>by the scrutineers.</w:t>
            </w:r>
          </w:p>
        </w:tc>
      </w:tr>
      <w:tr w:rsidR="00882D04" w:rsidRPr="00882D04" w14:paraId="79FCD974" w14:textId="77777777" w:rsidTr="009576D9">
        <w:tc>
          <w:tcPr>
            <w:tcW w:w="11340" w:type="dxa"/>
            <w:tcBorders>
              <w:bottom w:val="single" w:sz="4" w:space="0" w:color="auto"/>
            </w:tcBorders>
          </w:tcPr>
          <w:p w14:paraId="36B93396" w14:textId="40FC5FD8" w:rsidR="009576D9" w:rsidRPr="00882D04" w:rsidRDefault="009576D9" w:rsidP="006277E9">
            <w:pPr>
              <w:ind w:left="34"/>
              <w:rPr>
                <w:color w:val="000000" w:themeColor="text1"/>
              </w:rPr>
            </w:pPr>
            <w:r w:rsidRPr="00882D04">
              <w:rPr>
                <w:color w:val="000000" w:themeColor="text1"/>
              </w:rPr>
              <w:t>5. All additions, modifications and solutions of which by the scrutineers is deemed to be</w:t>
            </w:r>
            <w:r w:rsidR="006277E9" w:rsidRPr="00882D04">
              <w:rPr>
                <w:color w:val="000000" w:themeColor="text1"/>
              </w:rPr>
              <w:t xml:space="preserve"> </w:t>
            </w:r>
            <w:r w:rsidRPr="00882D04">
              <w:rPr>
                <w:color w:val="000000" w:themeColor="text1"/>
              </w:rPr>
              <w:t>dangerous, is considered dangerous, and the participation of such a car in the race shall be</w:t>
            </w:r>
            <w:r w:rsidR="006277E9" w:rsidRPr="00882D04">
              <w:rPr>
                <w:color w:val="000000" w:themeColor="text1"/>
              </w:rPr>
              <w:t xml:space="preserve"> </w:t>
            </w:r>
            <w:r w:rsidRPr="00882D04">
              <w:rPr>
                <w:color w:val="000000" w:themeColor="text1"/>
              </w:rPr>
              <w:t>decided by the Clerk of the Course on the basis of a report from the scrutineers.</w:t>
            </w:r>
          </w:p>
        </w:tc>
      </w:tr>
      <w:tr w:rsidR="00882D04" w:rsidRPr="00882D04" w14:paraId="1C3BF563" w14:textId="77777777" w:rsidTr="009576D9">
        <w:tc>
          <w:tcPr>
            <w:tcW w:w="11340" w:type="dxa"/>
            <w:tcBorders>
              <w:bottom w:val="single" w:sz="4" w:space="0" w:color="auto"/>
            </w:tcBorders>
          </w:tcPr>
          <w:p w14:paraId="031D75C7" w14:textId="15FFB039" w:rsidR="009576D9" w:rsidRPr="00882D04" w:rsidRDefault="009576D9" w:rsidP="009576D9">
            <w:pPr>
              <w:ind w:left="34"/>
              <w:rPr>
                <w:color w:val="000000" w:themeColor="text1"/>
              </w:rPr>
            </w:pPr>
            <w:r w:rsidRPr="00882D04">
              <w:rPr>
                <w:color w:val="000000" w:themeColor="text1"/>
              </w:rPr>
              <w:t>6. The use and installation of car parts defined as "free" in these rules must comply with FIA Annex J Articles 252 and 253. "Free" means that if the original part is removed and replaced with a new part, the new part must not have any additional functions other than the original working principle.</w:t>
            </w:r>
          </w:p>
        </w:tc>
      </w:tr>
      <w:tr w:rsidR="00882D04" w:rsidRPr="00882D04" w14:paraId="103D3FF4" w14:textId="77777777" w:rsidTr="009576D9">
        <w:tc>
          <w:tcPr>
            <w:tcW w:w="11340" w:type="dxa"/>
            <w:tcBorders>
              <w:bottom w:val="single" w:sz="4" w:space="0" w:color="auto"/>
            </w:tcBorders>
          </w:tcPr>
          <w:p w14:paraId="48727030" w14:textId="77777777" w:rsidR="009576D9" w:rsidRPr="00882D04" w:rsidRDefault="009576D9" w:rsidP="009576D9">
            <w:pPr>
              <w:ind w:left="34"/>
              <w:rPr>
                <w:color w:val="000000" w:themeColor="text1"/>
              </w:rPr>
            </w:pPr>
            <w:r w:rsidRPr="00882D04">
              <w:rPr>
                <w:color w:val="000000" w:themeColor="text1"/>
              </w:rPr>
              <w:t>7. All cars must be equipped with competition numbers and advertising stickers prescribed by the competition manual.</w:t>
            </w:r>
          </w:p>
          <w:p w14:paraId="4B798702" w14:textId="6946BCC6" w:rsidR="009576D9" w:rsidRPr="00882D04" w:rsidRDefault="009576D9" w:rsidP="009576D9">
            <w:pPr>
              <w:ind w:left="34"/>
              <w:rPr>
                <w:color w:val="000000" w:themeColor="text1"/>
              </w:rPr>
            </w:pPr>
            <w:r w:rsidRPr="00882D04">
              <w:rPr>
                <w:color w:val="000000" w:themeColor="text1"/>
              </w:rPr>
              <w:t>It is forbidden to install stickers on the contact points of the doors, hood and side panels. Advertising on the car must not obstruct the field of view of the competitor</w:t>
            </w:r>
          </w:p>
        </w:tc>
      </w:tr>
      <w:tr w:rsidR="00882D04" w:rsidRPr="00882D04" w14:paraId="4A1CB767" w14:textId="77777777" w:rsidTr="009576D9">
        <w:tc>
          <w:tcPr>
            <w:tcW w:w="11340" w:type="dxa"/>
            <w:tcBorders>
              <w:bottom w:val="single" w:sz="4" w:space="0" w:color="auto"/>
            </w:tcBorders>
          </w:tcPr>
          <w:p w14:paraId="73ACE010" w14:textId="473DD3D4" w:rsidR="009576D9" w:rsidRPr="00882D04" w:rsidRDefault="009576D9" w:rsidP="006277E9">
            <w:pPr>
              <w:ind w:left="34"/>
              <w:rPr>
                <w:color w:val="000000" w:themeColor="text1"/>
              </w:rPr>
            </w:pPr>
            <w:r w:rsidRPr="00882D04">
              <w:rPr>
                <w:color w:val="000000" w:themeColor="text1"/>
              </w:rPr>
              <w:t>8. In the Semipro class, cars with rebuilt axle attachment points and non-load-bearing</w:t>
            </w:r>
            <w:r w:rsidR="006277E9" w:rsidRPr="00882D04">
              <w:rPr>
                <w:color w:val="000000" w:themeColor="text1"/>
              </w:rPr>
              <w:t xml:space="preserve"> </w:t>
            </w:r>
            <w:r w:rsidRPr="00882D04">
              <w:rPr>
                <w:color w:val="000000" w:themeColor="text1"/>
              </w:rPr>
              <w:t>structures can be used.</w:t>
            </w:r>
          </w:p>
        </w:tc>
      </w:tr>
      <w:tr w:rsidR="00882D04" w:rsidRPr="00882D04" w14:paraId="68709751" w14:textId="77777777" w:rsidTr="006277E9">
        <w:tc>
          <w:tcPr>
            <w:tcW w:w="11340" w:type="dxa"/>
            <w:shd w:val="clear" w:color="auto" w:fill="A6A6A6" w:themeFill="background1" w:themeFillShade="A6"/>
          </w:tcPr>
          <w:p w14:paraId="36C2C0F0" w14:textId="05AECA92" w:rsidR="009576D9" w:rsidRPr="00882D04" w:rsidRDefault="006277E9" w:rsidP="009576D9">
            <w:pPr>
              <w:pStyle w:val="Heading2"/>
              <w:ind w:left="34"/>
              <w:outlineLvl w:val="1"/>
              <w:rPr>
                <w:b/>
                <w:color w:val="000000" w:themeColor="text1"/>
                <w:sz w:val="24"/>
                <w:szCs w:val="24"/>
              </w:rPr>
            </w:pPr>
            <w:r w:rsidRPr="00882D04">
              <w:rPr>
                <w:b/>
                <w:color w:val="000000" w:themeColor="text1"/>
                <w:sz w:val="24"/>
                <w:szCs w:val="24"/>
              </w:rPr>
              <w:t>2.</w:t>
            </w:r>
            <w:r w:rsidR="009576D9" w:rsidRPr="00882D04">
              <w:rPr>
                <w:b/>
                <w:color w:val="000000" w:themeColor="text1"/>
                <w:sz w:val="24"/>
                <w:szCs w:val="24"/>
              </w:rPr>
              <w:t xml:space="preserve"> CHASSIS MODIFICATIONS</w:t>
            </w:r>
          </w:p>
        </w:tc>
      </w:tr>
      <w:tr w:rsidR="00882D04" w:rsidRPr="00882D04" w14:paraId="536350A0" w14:textId="77777777" w:rsidTr="009576D9">
        <w:tc>
          <w:tcPr>
            <w:tcW w:w="11340" w:type="dxa"/>
          </w:tcPr>
          <w:p w14:paraId="27BB3169" w14:textId="3736C493" w:rsidR="009576D9" w:rsidRPr="00882D04" w:rsidRDefault="009576D9" w:rsidP="009576D9">
            <w:pPr>
              <w:ind w:left="34"/>
              <w:rPr>
                <w:color w:val="000000" w:themeColor="text1"/>
              </w:rPr>
            </w:pPr>
            <w:r w:rsidRPr="00882D04">
              <w:rPr>
                <w:color w:val="000000" w:themeColor="text1"/>
              </w:rPr>
              <w:t>1. The original OEM floor pan, frame and or unibody must remain unmodified between the vertical planes created by the original forward most and rear ward most suspension point or subframe mounting point. Except for transmission tunnel and firewall dimen-sions listed below, fuel cell and running gear rule.</w:t>
            </w:r>
          </w:p>
        </w:tc>
      </w:tr>
      <w:tr w:rsidR="00882D04" w:rsidRPr="00882D04" w14:paraId="6FA9AAC9" w14:textId="77777777" w:rsidTr="009576D9">
        <w:tc>
          <w:tcPr>
            <w:tcW w:w="11340" w:type="dxa"/>
          </w:tcPr>
          <w:p w14:paraId="072348BA" w14:textId="083A98A5" w:rsidR="009576D9" w:rsidRPr="00882D04" w:rsidRDefault="009576D9" w:rsidP="009576D9">
            <w:pPr>
              <w:ind w:left="34"/>
              <w:rPr>
                <w:color w:val="000000" w:themeColor="text1"/>
              </w:rPr>
            </w:pPr>
            <w:r w:rsidRPr="00882D04">
              <w:rPr>
                <w:color w:val="000000" w:themeColor="text1"/>
              </w:rPr>
              <w:t>2. Unibody or chassis may be stich or seam welded.</w:t>
            </w:r>
          </w:p>
        </w:tc>
      </w:tr>
      <w:tr w:rsidR="00882D04" w:rsidRPr="00882D04" w14:paraId="540868D5" w14:textId="77777777" w:rsidTr="009576D9">
        <w:tc>
          <w:tcPr>
            <w:tcW w:w="11340" w:type="dxa"/>
          </w:tcPr>
          <w:p w14:paraId="65E9C3C6" w14:textId="5906A118" w:rsidR="009576D9" w:rsidRPr="00882D04" w:rsidRDefault="009576D9" w:rsidP="009576D9">
            <w:pPr>
              <w:ind w:left="34"/>
              <w:rPr>
                <w:color w:val="000000" w:themeColor="text1"/>
              </w:rPr>
            </w:pPr>
            <w:r w:rsidRPr="00882D04">
              <w:rPr>
                <w:color w:val="000000" w:themeColor="text1"/>
              </w:rPr>
              <w:t>3. Plating (strengthening) of chassis floor is prohibited.</w:t>
            </w:r>
          </w:p>
        </w:tc>
      </w:tr>
      <w:tr w:rsidR="00882D04" w:rsidRPr="00882D04" w14:paraId="35A0889F" w14:textId="77777777" w:rsidTr="009576D9">
        <w:tc>
          <w:tcPr>
            <w:tcW w:w="11340" w:type="dxa"/>
          </w:tcPr>
          <w:p w14:paraId="6B97B250" w14:textId="43498A60" w:rsidR="009576D9" w:rsidRPr="00882D04" w:rsidRDefault="006277E9" w:rsidP="006277E9">
            <w:pPr>
              <w:ind w:left="34"/>
              <w:rPr>
                <w:color w:val="000000" w:themeColor="text1"/>
              </w:rPr>
            </w:pPr>
            <w:r w:rsidRPr="00882D04">
              <w:rPr>
                <w:color w:val="000000" w:themeColor="text1"/>
              </w:rPr>
              <w:t xml:space="preserve">4. </w:t>
            </w:r>
            <w:r w:rsidR="009576D9" w:rsidRPr="00882D04">
              <w:rPr>
                <w:color w:val="000000" w:themeColor="text1"/>
              </w:rPr>
              <w:t>The original OEM floor pan, frame and or unibody must remain unmodified between the horizontal planes created by the original floor pan at the lowest horizontal plane to the roof at its highest horizontal plane. Except for transmission tunnel and firewall dimensions listed below, fuel cell and running gear rule.</w:t>
            </w:r>
          </w:p>
        </w:tc>
      </w:tr>
      <w:tr w:rsidR="00882D04" w:rsidRPr="00882D04" w14:paraId="0EBB8C14" w14:textId="77777777" w:rsidTr="009576D9">
        <w:tc>
          <w:tcPr>
            <w:tcW w:w="11340" w:type="dxa"/>
          </w:tcPr>
          <w:p w14:paraId="3B8C418D" w14:textId="774E617C" w:rsidR="009576D9" w:rsidRPr="00882D04" w:rsidRDefault="009576D9" w:rsidP="006277E9">
            <w:pPr>
              <w:ind w:left="34"/>
              <w:rPr>
                <w:color w:val="000000" w:themeColor="text1"/>
              </w:rPr>
            </w:pPr>
            <w:r w:rsidRPr="00882D04">
              <w:rPr>
                <w:color w:val="000000" w:themeColor="text1"/>
              </w:rPr>
              <w:t>5. Items in the unmodified zone that are allowed to be removed can include original rear window parcel shelf, tabs or mounts for unused OEM steering columns, unused OEM windshield wiper mounts, and the exterior roof panel can be replaced with a composite panel. Cutting and modifying outer shell is allowed for installing aftermarket body panels. Any modifications to B pilar is not allowed.</w:t>
            </w:r>
          </w:p>
        </w:tc>
      </w:tr>
      <w:tr w:rsidR="00882D04" w:rsidRPr="00882D04" w14:paraId="52D9C458" w14:textId="77777777" w:rsidTr="009576D9">
        <w:tc>
          <w:tcPr>
            <w:tcW w:w="11340" w:type="dxa"/>
          </w:tcPr>
          <w:p w14:paraId="5D8F05AE" w14:textId="55503BBD" w:rsidR="009576D9" w:rsidRPr="00882D04" w:rsidRDefault="009576D9" w:rsidP="009576D9">
            <w:pPr>
              <w:ind w:left="34"/>
              <w:rPr>
                <w:color w:val="000000" w:themeColor="text1"/>
              </w:rPr>
            </w:pPr>
            <w:r w:rsidRPr="00882D04">
              <w:rPr>
                <w:color w:val="000000" w:themeColor="text1"/>
              </w:rPr>
              <w:t>6. Rear suspension tower cross-members located at the top of the rear suspension towers may be removed from the unibody interior only if a suitable replacement structure of equivalent strength is installed.</w:t>
            </w:r>
          </w:p>
        </w:tc>
      </w:tr>
      <w:tr w:rsidR="00882D04" w:rsidRPr="00882D04" w14:paraId="33E6672F" w14:textId="77777777" w:rsidTr="009576D9">
        <w:tc>
          <w:tcPr>
            <w:tcW w:w="11340" w:type="dxa"/>
          </w:tcPr>
          <w:p w14:paraId="0C765D4F" w14:textId="346F6625" w:rsidR="009576D9" w:rsidRPr="00882D04" w:rsidRDefault="009576D9" w:rsidP="009576D9">
            <w:pPr>
              <w:ind w:left="34"/>
              <w:rPr>
                <w:color w:val="000000" w:themeColor="text1"/>
              </w:rPr>
            </w:pPr>
            <w:r w:rsidRPr="00882D04">
              <w:rPr>
                <w:color w:val="000000" w:themeColor="text1"/>
              </w:rPr>
              <w:t>7. No part of the engine casing may cross the vertical threshold of the original firewall in-to the transmission tunnel.</w:t>
            </w:r>
          </w:p>
        </w:tc>
      </w:tr>
      <w:tr w:rsidR="00882D04" w:rsidRPr="00882D04" w14:paraId="3754F3EF" w14:textId="77777777" w:rsidTr="009576D9">
        <w:tc>
          <w:tcPr>
            <w:tcW w:w="11340" w:type="dxa"/>
          </w:tcPr>
          <w:p w14:paraId="26E4EC96" w14:textId="19E32282" w:rsidR="009576D9" w:rsidRPr="00882D04" w:rsidRDefault="009576D9" w:rsidP="009576D9">
            <w:pPr>
              <w:ind w:left="34"/>
              <w:rPr>
                <w:color w:val="000000" w:themeColor="text1"/>
              </w:rPr>
            </w:pPr>
            <w:r w:rsidRPr="00882D04">
              <w:rPr>
                <w:color w:val="000000" w:themeColor="text1"/>
              </w:rPr>
              <w:t>8. No other modifications may be made to the vehicle chassis, frame, or unibody.</w:t>
            </w:r>
          </w:p>
        </w:tc>
      </w:tr>
      <w:tr w:rsidR="00882D04" w:rsidRPr="00882D04" w14:paraId="0F8E095C" w14:textId="77777777" w:rsidTr="009576D9">
        <w:tc>
          <w:tcPr>
            <w:tcW w:w="11340" w:type="dxa"/>
            <w:tcBorders>
              <w:bottom w:val="single" w:sz="4" w:space="0" w:color="auto"/>
            </w:tcBorders>
          </w:tcPr>
          <w:p w14:paraId="2C2B2DF0" w14:textId="24C8AB38" w:rsidR="009576D9" w:rsidRPr="00882D04" w:rsidRDefault="009576D9" w:rsidP="009576D9">
            <w:pPr>
              <w:ind w:left="34"/>
              <w:rPr>
                <w:color w:val="000000" w:themeColor="text1"/>
              </w:rPr>
            </w:pPr>
            <w:r w:rsidRPr="00882D04">
              <w:rPr>
                <w:color w:val="000000" w:themeColor="text1"/>
              </w:rPr>
              <w:t>9. Any holes in the firewall must be of the minimum size for the passage of controls and wires and must be completely sealed to prevent the passage of fluids or flames from the engine compartment to the driver’s compartment.</w:t>
            </w:r>
          </w:p>
        </w:tc>
      </w:tr>
      <w:tr w:rsidR="00882D04" w:rsidRPr="00882D04" w14:paraId="397AE75F" w14:textId="77777777" w:rsidTr="006277E9">
        <w:tc>
          <w:tcPr>
            <w:tcW w:w="11340" w:type="dxa"/>
            <w:shd w:val="clear" w:color="auto" w:fill="A6A6A6" w:themeFill="background1" w:themeFillShade="A6"/>
          </w:tcPr>
          <w:p w14:paraId="7E590DFF" w14:textId="0C005397" w:rsidR="009576D9" w:rsidRPr="00882D04" w:rsidRDefault="009576D9" w:rsidP="006277E9">
            <w:pPr>
              <w:pStyle w:val="Heading2"/>
              <w:numPr>
                <w:ilvl w:val="0"/>
                <w:numId w:val="14"/>
              </w:numPr>
              <w:ind w:left="317"/>
              <w:outlineLvl w:val="1"/>
              <w:rPr>
                <w:b/>
                <w:color w:val="000000" w:themeColor="text1"/>
              </w:rPr>
            </w:pPr>
            <w:r w:rsidRPr="00882D04">
              <w:rPr>
                <w:b/>
                <w:color w:val="000000" w:themeColor="text1"/>
              </w:rPr>
              <w:t>FIREWALL AND TRANSMISSION TUNNEL</w:t>
            </w:r>
          </w:p>
        </w:tc>
      </w:tr>
      <w:tr w:rsidR="00882D04" w:rsidRPr="00882D04" w14:paraId="0E7B7229" w14:textId="77777777" w:rsidTr="009576D9">
        <w:tc>
          <w:tcPr>
            <w:tcW w:w="11340" w:type="dxa"/>
          </w:tcPr>
          <w:p w14:paraId="289BFCD0" w14:textId="033E7A8D" w:rsidR="009576D9" w:rsidRPr="00882D04" w:rsidRDefault="009576D9" w:rsidP="006277E9">
            <w:pPr>
              <w:pStyle w:val="ListParagraph"/>
              <w:numPr>
                <w:ilvl w:val="0"/>
                <w:numId w:val="15"/>
              </w:numPr>
              <w:rPr>
                <w:color w:val="000000" w:themeColor="text1"/>
              </w:rPr>
            </w:pPr>
            <w:r w:rsidRPr="00882D04">
              <w:rPr>
                <w:color w:val="000000" w:themeColor="text1"/>
              </w:rPr>
              <w:t>Modifications of the stock, OEM firewall and transmission tunnel are in Drawing 2:</w:t>
            </w:r>
          </w:p>
          <w:p w14:paraId="1D82A36C" w14:textId="1F6FD907" w:rsidR="006277E9" w:rsidRPr="00882D04" w:rsidRDefault="006277E9" w:rsidP="006277E9">
            <w:pPr>
              <w:rPr>
                <w:color w:val="000000" w:themeColor="text1"/>
              </w:rPr>
            </w:pPr>
            <w:r w:rsidRPr="00882D04">
              <w:rPr>
                <w:color w:val="000000" w:themeColor="text1"/>
                <w:lang w:val="lv-LV" w:eastAsia="lv-LV" w:bidi="ar-SA"/>
              </w:rPr>
              <w:drawing>
                <wp:inline distT="0" distB="0" distL="0" distR="0" wp14:anchorId="20E5A1D5" wp14:editId="247E3C60">
                  <wp:extent cx="4053292" cy="1970314"/>
                  <wp:effectExtent l="0" t="0" r="4445"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8"/>
                          <a:stretch>
                            <a:fillRect/>
                          </a:stretch>
                        </pic:blipFill>
                        <pic:spPr>
                          <a:xfrm>
                            <a:off x="0" y="0"/>
                            <a:ext cx="4212278" cy="2047597"/>
                          </a:xfrm>
                          <a:prstGeom prst="rect">
                            <a:avLst/>
                          </a:prstGeom>
                        </pic:spPr>
                      </pic:pic>
                    </a:graphicData>
                  </a:graphic>
                </wp:inline>
              </w:drawing>
            </w:r>
          </w:p>
          <w:p w14:paraId="37C4246D" w14:textId="77777777" w:rsidR="006277E9" w:rsidRPr="00882D04" w:rsidRDefault="006277E9" w:rsidP="006277E9">
            <w:pPr>
              <w:rPr>
                <w:color w:val="000000" w:themeColor="text1"/>
              </w:rPr>
            </w:pPr>
          </w:p>
          <w:p w14:paraId="5FB70B56" w14:textId="77777777" w:rsidR="006277E9" w:rsidRPr="00882D04" w:rsidRDefault="006277E9" w:rsidP="006277E9">
            <w:pPr>
              <w:rPr>
                <w:color w:val="000000" w:themeColor="text1"/>
              </w:rPr>
            </w:pPr>
          </w:p>
          <w:p w14:paraId="1DEDBAFF" w14:textId="77777777" w:rsidR="006277E9" w:rsidRPr="00882D04" w:rsidRDefault="006277E9" w:rsidP="006277E9">
            <w:pPr>
              <w:rPr>
                <w:color w:val="000000" w:themeColor="text1"/>
              </w:rPr>
            </w:pPr>
          </w:p>
          <w:p w14:paraId="442B9BBB" w14:textId="77777777" w:rsidR="006277E9" w:rsidRPr="00882D04" w:rsidRDefault="006277E9" w:rsidP="006277E9">
            <w:pPr>
              <w:rPr>
                <w:color w:val="000000" w:themeColor="text1"/>
              </w:rPr>
            </w:pPr>
          </w:p>
          <w:p w14:paraId="6359FE3E" w14:textId="3736F4C1" w:rsidR="006277E9" w:rsidRPr="00882D04" w:rsidRDefault="006277E9" w:rsidP="006277E9">
            <w:pPr>
              <w:rPr>
                <w:color w:val="000000" w:themeColor="text1"/>
              </w:rPr>
            </w:pPr>
          </w:p>
        </w:tc>
      </w:tr>
      <w:tr w:rsidR="00882D04" w:rsidRPr="00882D04" w14:paraId="2A244002" w14:textId="77777777" w:rsidTr="009576D9">
        <w:tc>
          <w:tcPr>
            <w:tcW w:w="11340" w:type="dxa"/>
          </w:tcPr>
          <w:p w14:paraId="6714F5BD" w14:textId="1F386F20" w:rsidR="009576D9" w:rsidRPr="00882D04" w:rsidRDefault="009576D9" w:rsidP="009576D9">
            <w:pPr>
              <w:ind w:left="34"/>
              <w:rPr>
                <w:color w:val="000000" w:themeColor="text1"/>
              </w:rPr>
            </w:pPr>
            <w:r w:rsidRPr="00882D04">
              <w:rPr>
                <w:color w:val="000000" w:themeColor="text1"/>
              </w:rPr>
              <w:lastRenderedPageBreak/>
              <w:t>2. Dimension A: Tunnel Width may be no wider than 45,70cm</w:t>
            </w:r>
          </w:p>
        </w:tc>
      </w:tr>
      <w:tr w:rsidR="00882D04" w:rsidRPr="00882D04" w14:paraId="561EBB0C" w14:textId="77777777" w:rsidTr="009576D9">
        <w:tc>
          <w:tcPr>
            <w:tcW w:w="11340" w:type="dxa"/>
          </w:tcPr>
          <w:p w14:paraId="67BCEEB6" w14:textId="2F5D78D6" w:rsidR="009576D9" w:rsidRPr="00882D04" w:rsidRDefault="009576D9" w:rsidP="009576D9">
            <w:pPr>
              <w:ind w:left="34"/>
              <w:rPr>
                <w:color w:val="000000" w:themeColor="text1"/>
              </w:rPr>
            </w:pPr>
            <w:r w:rsidRPr="00882D04">
              <w:rPr>
                <w:color w:val="000000" w:themeColor="text1"/>
              </w:rPr>
              <w:t>3. Dimension B: Minimum dimension of 25,4cm between the bottom of the windshield and the top of the transmission tunnel.</w:t>
            </w:r>
          </w:p>
        </w:tc>
      </w:tr>
      <w:tr w:rsidR="00882D04" w:rsidRPr="00882D04" w14:paraId="0E39A38E" w14:textId="77777777" w:rsidTr="009576D9">
        <w:tc>
          <w:tcPr>
            <w:tcW w:w="11340" w:type="dxa"/>
          </w:tcPr>
          <w:p w14:paraId="3449CC91" w14:textId="648CB32A" w:rsidR="009576D9" w:rsidRPr="00882D04" w:rsidRDefault="009576D9" w:rsidP="009576D9">
            <w:pPr>
              <w:ind w:left="34"/>
              <w:rPr>
                <w:color w:val="000000" w:themeColor="text1"/>
              </w:rPr>
            </w:pPr>
            <w:r w:rsidRPr="00882D04">
              <w:rPr>
                <w:color w:val="000000" w:themeColor="text1"/>
              </w:rPr>
              <w:t>4. Dimension C: Modifications to drive shaft tunnels behind the engine firewall vertical plane should not exceed an overall width of 25,4cm.</w:t>
            </w:r>
          </w:p>
        </w:tc>
      </w:tr>
      <w:tr w:rsidR="00882D04" w:rsidRPr="00882D04" w14:paraId="39F18244" w14:textId="77777777" w:rsidTr="009576D9">
        <w:tc>
          <w:tcPr>
            <w:tcW w:w="11340" w:type="dxa"/>
          </w:tcPr>
          <w:p w14:paraId="6B5BC06A" w14:textId="24614907" w:rsidR="009576D9" w:rsidRPr="00882D04" w:rsidRDefault="009576D9" w:rsidP="009576D9">
            <w:pPr>
              <w:ind w:left="34"/>
              <w:rPr>
                <w:color w:val="000000" w:themeColor="text1"/>
              </w:rPr>
            </w:pPr>
            <w:r w:rsidRPr="00882D04">
              <w:rPr>
                <w:color w:val="000000" w:themeColor="text1"/>
              </w:rPr>
              <w:t>5. Dimension D: Modifications to drive shaft tunnels behind the engine firewall vertical plane should not exceed an overall width of 25,4cm.</w:t>
            </w:r>
          </w:p>
        </w:tc>
      </w:tr>
      <w:tr w:rsidR="00882D04" w:rsidRPr="00882D04" w14:paraId="17B2EF6C" w14:textId="77777777" w:rsidTr="009576D9">
        <w:tc>
          <w:tcPr>
            <w:tcW w:w="11340" w:type="dxa"/>
            <w:tcBorders>
              <w:bottom w:val="single" w:sz="4" w:space="0" w:color="auto"/>
            </w:tcBorders>
          </w:tcPr>
          <w:p w14:paraId="4B7D0EF0" w14:textId="12E1FCC3" w:rsidR="009576D9" w:rsidRPr="00882D04" w:rsidRDefault="009576D9" w:rsidP="009576D9">
            <w:pPr>
              <w:ind w:left="34"/>
              <w:rPr>
                <w:color w:val="000000" w:themeColor="text1"/>
              </w:rPr>
            </w:pPr>
            <w:r w:rsidRPr="00882D04">
              <w:rPr>
                <w:color w:val="000000" w:themeColor="text1"/>
              </w:rPr>
              <w:t>6. Taper Length from the firewall to the end of the transmission tunnel into the beginning of the drive shaft hump may be no longer than 91,45cm.</w:t>
            </w:r>
          </w:p>
        </w:tc>
      </w:tr>
      <w:tr w:rsidR="00882D04" w:rsidRPr="00882D04" w14:paraId="77021864" w14:textId="77777777" w:rsidTr="006277E9">
        <w:tc>
          <w:tcPr>
            <w:tcW w:w="11340" w:type="dxa"/>
            <w:shd w:val="clear" w:color="auto" w:fill="A6A6A6" w:themeFill="background1" w:themeFillShade="A6"/>
          </w:tcPr>
          <w:p w14:paraId="2B40FBA1" w14:textId="7E075316" w:rsidR="009576D9" w:rsidRPr="00882D04" w:rsidRDefault="009576D9" w:rsidP="006277E9">
            <w:pPr>
              <w:pStyle w:val="Heading2"/>
              <w:numPr>
                <w:ilvl w:val="0"/>
                <w:numId w:val="14"/>
              </w:numPr>
              <w:ind w:left="317"/>
              <w:outlineLvl w:val="1"/>
              <w:rPr>
                <w:b/>
                <w:color w:val="000000" w:themeColor="text1"/>
              </w:rPr>
            </w:pPr>
            <w:r w:rsidRPr="00882D04">
              <w:rPr>
                <w:b/>
                <w:color w:val="000000" w:themeColor="text1"/>
              </w:rPr>
              <w:t xml:space="preserve"> SAFETY CAGE</w:t>
            </w:r>
          </w:p>
        </w:tc>
      </w:tr>
      <w:tr w:rsidR="00882D04" w:rsidRPr="00882D04" w14:paraId="5D44FFE5" w14:textId="77777777" w:rsidTr="009576D9">
        <w:tc>
          <w:tcPr>
            <w:tcW w:w="11340" w:type="dxa"/>
          </w:tcPr>
          <w:p w14:paraId="395DC46B" w14:textId="7D3070F3" w:rsidR="009576D9" w:rsidRPr="00882D04" w:rsidRDefault="009576D9" w:rsidP="009576D9">
            <w:pPr>
              <w:ind w:left="34"/>
              <w:rPr>
                <w:color w:val="000000" w:themeColor="text1"/>
              </w:rPr>
            </w:pPr>
            <w:r w:rsidRPr="00882D04">
              <w:rPr>
                <w:color w:val="000000" w:themeColor="text1"/>
              </w:rPr>
              <w:t>1. Semipro class cars must have a safety cage installed</w:t>
            </w:r>
          </w:p>
        </w:tc>
      </w:tr>
      <w:tr w:rsidR="00882D04" w:rsidRPr="00882D04" w14:paraId="066D8547" w14:textId="77777777" w:rsidTr="009576D9">
        <w:tc>
          <w:tcPr>
            <w:tcW w:w="11340" w:type="dxa"/>
          </w:tcPr>
          <w:p w14:paraId="05AE2FD4" w14:textId="638176E8" w:rsidR="009576D9" w:rsidRPr="00882D04" w:rsidRDefault="009576D9" w:rsidP="009576D9">
            <w:pPr>
              <w:ind w:left="34"/>
              <w:rPr>
                <w:color w:val="000000" w:themeColor="text1"/>
              </w:rPr>
            </w:pPr>
            <w:r w:rsidRPr="00882D04">
              <w:rPr>
                <w:color w:val="000000" w:themeColor="text1"/>
              </w:rPr>
              <w:t>2. The fitting of safety cage according to FIA Appendix J Art. 253.8 is compulsory</w:t>
            </w:r>
            <w:r w:rsidR="00F34F1F" w:rsidRPr="00882D04">
              <w:rPr>
                <w:color w:val="000000" w:themeColor="text1"/>
              </w:rPr>
              <w:t>.</w:t>
            </w:r>
          </w:p>
        </w:tc>
      </w:tr>
      <w:tr w:rsidR="00882D04" w:rsidRPr="00882D04" w14:paraId="09EBB046" w14:textId="77777777" w:rsidTr="009576D9">
        <w:tc>
          <w:tcPr>
            <w:tcW w:w="11340" w:type="dxa"/>
          </w:tcPr>
          <w:p w14:paraId="7A13C8A8" w14:textId="4D2DE45A" w:rsidR="009576D9" w:rsidRPr="00882D04" w:rsidRDefault="009576D9" w:rsidP="009576D9">
            <w:pPr>
              <w:ind w:left="34"/>
              <w:rPr>
                <w:color w:val="000000" w:themeColor="text1"/>
              </w:rPr>
            </w:pPr>
            <w:r w:rsidRPr="00882D04">
              <w:rPr>
                <w:color w:val="000000" w:themeColor="text1"/>
              </w:rPr>
              <w:t xml:space="preserve">   2.1 Starting from 2023 all the cars must have safety cages according FIA Appendix J Art. </w:t>
            </w:r>
          </w:p>
          <w:p w14:paraId="69E178FF" w14:textId="6405D887" w:rsidR="009576D9" w:rsidRPr="00882D04" w:rsidRDefault="009576D9" w:rsidP="009576D9">
            <w:pPr>
              <w:ind w:left="34"/>
              <w:rPr>
                <w:color w:val="000000" w:themeColor="text1"/>
              </w:rPr>
            </w:pPr>
            <w:r w:rsidRPr="00882D04">
              <w:rPr>
                <w:color w:val="000000" w:themeColor="text1"/>
              </w:rPr>
              <w:t>253.8</w:t>
            </w:r>
          </w:p>
        </w:tc>
      </w:tr>
      <w:tr w:rsidR="00882D04" w:rsidRPr="00882D04" w14:paraId="6761C79C" w14:textId="77777777" w:rsidTr="009576D9">
        <w:tc>
          <w:tcPr>
            <w:tcW w:w="11340" w:type="dxa"/>
          </w:tcPr>
          <w:p w14:paraId="2D77C8DE" w14:textId="752B3C36" w:rsidR="001A7F30" w:rsidRPr="00882D04" w:rsidRDefault="001A7F30" w:rsidP="001A7F30">
            <w:pPr>
              <w:pStyle w:val="ListParagraph"/>
              <w:numPr>
                <w:ilvl w:val="1"/>
                <w:numId w:val="18"/>
              </w:numPr>
              <w:suppressAutoHyphens w:val="0"/>
              <w:autoSpaceDN/>
              <w:spacing w:after="160"/>
              <w:jc w:val="both"/>
              <w:textAlignment w:val="auto"/>
              <w:rPr>
                <w:color w:val="000000" w:themeColor="text1"/>
              </w:rPr>
            </w:pPr>
            <w:r w:rsidRPr="00882D04">
              <w:rPr>
                <w:color w:val="000000" w:themeColor="text1"/>
              </w:rPr>
              <w:t>The fitting of safety cage or roll bar is compulsory. Mountings of the roll bar can be bolted. Roll bar must be made of cold drawn seamless unalloyed carbon steel tube. The fitting and the documentation according to Pro class minimum requirements and FIA Sporting Code Appendix J Art. 253.8.</w:t>
            </w:r>
          </w:p>
        </w:tc>
      </w:tr>
      <w:tr w:rsidR="00882D04" w:rsidRPr="00882D04" w14:paraId="02B7B439" w14:textId="77777777" w:rsidTr="009576D9">
        <w:tc>
          <w:tcPr>
            <w:tcW w:w="11340" w:type="dxa"/>
          </w:tcPr>
          <w:p w14:paraId="78196EAC" w14:textId="34F0DADA" w:rsidR="009576D9" w:rsidRPr="00882D04" w:rsidRDefault="009576D9" w:rsidP="009576D9">
            <w:pPr>
              <w:ind w:left="34"/>
              <w:rPr>
                <w:color w:val="000000" w:themeColor="text1"/>
              </w:rPr>
            </w:pPr>
            <w:r w:rsidRPr="00882D04">
              <w:rPr>
                <w:color w:val="000000" w:themeColor="text1"/>
              </w:rPr>
              <w:t>3. Allowed only seam welded roll cages.</w:t>
            </w:r>
          </w:p>
        </w:tc>
      </w:tr>
      <w:tr w:rsidR="00882D04" w:rsidRPr="00882D04" w14:paraId="163606B0" w14:textId="77777777" w:rsidTr="009576D9">
        <w:tc>
          <w:tcPr>
            <w:tcW w:w="11340" w:type="dxa"/>
          </w:tcPr>
          <w:p w14:paraId="504C3264" w14:textId="624C8127" w:rsidR="009576D9" w:rsidRPr="00882D04" w:rsidRDefault="009576D9" w:rsidP="009576D9">
            <w:pPr>
              <w:ind w:left="34"/>
              <w:rPr>
                <w:color w:val="000000" w:themeColor="text1"/>
              </w:rPr>
            </w:pPr>
            <w:r w:rsidRPr="00882D04">
              <w:rPr>
                <w:color w:val="000000" w:themeColor="text1"/>
              </w:rPr>
              <w:t>4. Teams may also choose to install “NASCAR-STYLE” door bars. According to FIA    Appendix J article 269 DC1 regulations.</w:t>
            </w:r>
          </w:p>
        </w:tc>
      </w:tr>
      <w:tr w:rsidR="00882D04" w:rsidRPr="00882D04" w14:paraId="38746DAD" w14:textId="77777777" w:rsidTr="009576D9">
        <w:tc>
          <w:tcPr>
            <w:tcW w:w="11340" w:type="dxa"/>
          </w:tcPr>
          <w:p w14:paraId="6004EFE7" w14:textId="6FA613EF" w:rsidR="009576D9" w:rsidRPr="00882D04" w:rsidRDefault="009576D9" w:rsidP="009576D9">
            <w:pPr>
              <w:ind w:left="34"/>
              <w:rPr>
                <w:color w:val="000000" w:themeColor="text1"/>
              </w:rPr>
            </w:pPr>
            <w:r w:rsidRPr="00882D04">
              <w:rPr>
                <w:color w:val="000000" w:themeColor="text1"/>
              </w:rPr>
              <w:t>5. Padding</w:t>
            </w:r>
            <w:r w:rsidR="005B6006" w:rsidRPr="00882D04">
              <w:rPr>
                <w:color w:val="000000" w:themeColor="text1"/>
              </w:rPr>
              <w:t xml:space="preserve"> </w:t>
            </w:r>
            <w:r w:rsidR="005B6006" w:rsidRPr="00882D04">
              <w:rPr>
                <w:color w:val="000000" w:themeColor="text1"/>
                <w:lang w:val="lv-LV"/>
              </w:rPr>
              <w:t>FIA 8857-2001, or SFI 45.1</w:t>
            </w:r>
          </w:p>
        </w:tc>
      </w:tr>
      <w:tr w:rsidR="00882D04" w:rsidRPr="00882D04" w14:paraId="351828C8" w14:textId="77777777" w:rsidTr="009576D9">
        <w:tc>
          <w:tcPr>
            <w:tcW w:w="11340" w:type="dxa"/>
          </w:tcPr>
          <w:p w14:paraId="18955CDC" w14:textId="18E5D4CA" w:rsidR="009576D9" w:rsidRPr="00882D04" w:rsidRDefault="009576D9" w:rsidP="009576D9">
            <w:pPr>
              <w:ind w:left="34"/>
              <w:rPr>
                <w:color w:val="000000" w:themeColor="text1"/>
              </w:rPr>
            </w:pPr>
            <w:r w:rsidRPr="00882D04">
              <w:rPr>
                <w:color w:val="000000" w:themeColor="text1"/>
              </w:rPr>
              <w:t xml:space="preserve">   5.1 Where the occupants' bodies could come into contact with the safety cage, flame           retardant padding must be provided for protection. All tubes of the cage identified on Drawing 253‐68  and all roof reinforcements must be fitted with paddings in complian-ce with FIA standard. Drawing 3</w:t>
            </w:r>
          </w:p>
        </w:tc>
      </w:tr>
      <w:tr w:rsidR="00882D04" w:rsidRPr="00882D04" w14:paraId="102975EA" w14:textId="77777777" w:rsidTr="009576D9">
        <w:tc>
          <w:tcPr>
            <w:tcW w:w="11340" w:type="dxa"/>
          </w:tcPr>
          <w:p w14:paraId="26F13FCD" w14:textId="430522BE" w:rsidR="009576D9" w:rsidRPr="00882D04" w:rsidRDefault="009576D9" w:rsidP="009576D9">
            <w:pPr>
              <w:ind w:left="34"/>
              <w:rPr>
                <w:color w:val="000000" w:themeColor="text1"/>
              </w:rPr>
            </w:pPr>
            <w:r w:rsidRPr="00882D04">
              <w:rPr>
                <w:color w:val="000000" w:themeColor="text1"/>
              </w:rPr>
              <w:t xml:space="preserve">   5.2  8857‐2001 type A (see Technical List n°23). Each padding must be fixed in such a way that it is not moveable from the tube. If only 1 racing seat is used, padding must be used according to picture 2 RHD and opposite for LHD</w:t>
            </w:r>
          </w:p>
        </w:tc>
      </w:tr>
      <w:tr w:rsidR="00882D04" w:rsidRPr="00882D04" w14:paraId="0E1F929F" w14:textId="77777777" w:rsidTr="009576D9">
        <w:tc>
          <w:tcPr>
            <w:tcW w:w="11340" w:type="dxa"/>
            <w:tcBorders>
              <w:bottom w:val="single" w:sz="4" w:space="0" w:color="auto"/>
            </w:tcBorders>
          </w:tcPr>
          <w:p w14:paraId="5BEF8073" w14:textId="1F8DD1E4" w:rsidR="009576D9" w:rsidRPr="00882D04" w:rsidRDefault="009576D9" w:rsidP="001A7F30">
            <w:pPr>
              <w:pStyle w:val="ListParagraph"/>
              <w:numPr>
                <w:ilvl w:val="1"/>
                <w:numId w:val="17"/>
              </w:numPr>
              <w:suppressAutoHyphens w:val="0"/>
              <w:autoSpaceDN/>
              <w:spacing w:after="160"/>
              <w:jc w:val="both"/>
              <w:textAlignment w:val="auto"/>
              <w:rPr>
                <w:color w:val="000000" w:themeColor="text1"/>
              </w:rPr>
            </w:pPr>
            <w:r w:rsidRPr="00882D04">
              <w:rPr>
                <w:color w:val="000000" w:themeColor="text1"/>
              </w:rPr>
              <w:t xml:space="preserve">   5.3 Safety cage tubes less than 40 cm from the head of the drivers must also be covere</w:t>
            </w:r>
            <w:r w:rsidR="001A7F30" w:rsidRPr="00882D04">
              <w:rPr>
                <w:color w:val="000000" w:themeColor="text1"/>
              </w:rPr>
              <w:t>d with flame retardant paddings, in cars with using  2 seats, they must cover all red drawed rollcage pipes.</w:t>
            </w:r>
          </w:p>
        </w:tc>
      </w:tr>
      <w:tr w:rsidR="00882D04" w:rsidRPr="00882D04" w14:paraId="63ED6D02" w14:textId="77777777" w:rsidTr="00F84E45">
        <w:tc>
          <w:tcPr>
            <w:tcW w:w="11340" w:type="dxa"/>
            <w:tcBorders>
              <w:top w:val="single" w:sz="4" w:space="0" w:color="auto"/>
              <w:left w:val="single" w:sz="4" w:space="0" w:color="auto"/>
              <w:bottom w:val="single" w:sz="4" w:space="0" w:color="auto"/>
            </w:tcBorders>
          </w:tcPr>
          <w:p w14:paraId="7B616F08" w14:textId="790B8685" w:rsidR="009576D9" w:rsidRPr="00882D04" w:rsidRDefault="009576D9" w:rsidP="006277E9">
            <w:pPr>
              <w:ind w:left="34"/>
              <w:rPr>
                <w:color w:val="000000" w:themeColor="text1"/>
              </w:rPr>
            </w:pPr>
            <w:r w:rsidRPr="00882D04">
              <w:rPr>
                <w:color w:val="000000" w:themeColor="text1"/>
                <w:sz w:val="22"/>
                <w:szCs w:val="22"/>
                <w:lang w:val="lv-LV" w:eastAsia="lv-LV" w:bidi="ar-SA"/>
              </w:rPr>
              <w:drawing>
                <wp:inline distT="0" distB="0" distL="0" distR="0" wp14:anchorId="6FF6301C" wp14:editId="01513B90">
                  <wp:extent cx="1693273" cy="1316990"/>
                  <wp:effectExtent l="0" t="0" r="2540" b="0"/>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26" t="-34" r="-26" b="-34"/>
                          <a:stretch>
                            <a:fillRect/>
                          </a:stretch>
                        </pic:blipFill>
                        <pic:spPr bwMode="auto">
                          <a:xfrm>
                            <a:off x="0" y="0"/>
                            <a:ext cx="1699006" cy="1321449"/>
                          </a:xfrm>
                          <a:prstGeom prst="rect">
                            <a:avLst/>
                          </a:prstGeom>
                          <a:solidFill>
                            <a:srgbClr val="FFFFFF"/>
                          </a:solidFill>
                          <a:ln>
                            <a:noFill/>
                          </a:ln>
                        </pic:spPr>
                      </pic:pic>
                    </a:graphicData>
                  </a:graphic>
                </wp:inline>
              </w:drawing>
            </w:r>
            <w:r w:rsidRPr="00882D04">
              <w:rPr>
                <w:color w:val="000000" w:themeColor="text1"/>
              </w:rPr>
              <w:t xml:space="preserve"> </w:t>
            </w:r>
            <w:r w:rsidR="006277E9" w:rsidRPr="00882D04">
              <w:rPr>
                <w:color w:val="000000" w:themeColor="text1"/>
                <w:sz w:val="22"/>
                <w:szCs w:val="22"/>
                <w:lang w:val="lv-LV" w:eastAsia="lv-LV" w:bidi="ar-SA"/>
              </w:rPr>
              <w:drawing>
                <wp:inline distT="0" distB="0" distL="0" distR="0" wp14:anchorId="4A349686" wp14:editId="5E7F7668">
                  <wp:extent cx="1739847" cy="1317172"/>
                  <wp:effectExtent l="0" t="0" r="0" b="0"/>
                  <wp:docPr id="9" name="Picture 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23" t="-31" r="-23" b="-31"/>
                          <a:stretch>
                            <a:fillRect/>
                          </a:stretch>
                        </pic:blipFill>
                        <pic:spPr bwMode="auto">
                          <a:xfrm>
                            <a:off x="0" y="0"/>
                            <a:ext cx="1754946" cy="1328603"/>
                          </a:xfrm>
                          <a:prstGeom prst="rect">
                            <a:avLst/>
                          </a:prstGeom>
                          <a:solidFill>
                            <a:srgbClr val="FFFFFF"/>
                          </a:solidFill>
                          <a:ln>
                            <a:noFill/>
                          </a:ln>
                        </pic:spPr>
                      </pic:pic>
                    </a:graphicData>
                  </a:graphic>
                </wp:inline>
              </w:drawing>
            </w:r>
          </w:p>
        </w:tc>
      </w:tr>
      <w:tr w:rsidR="00882D04" w:rsidRPr="00882D04" w14:paraId="4A3785A2" w14:textId="77777777" w:rsidTr="006277E9">
        <w:tc>
          <w:tcPr>
            <w:tcW w:w="11340" w:type="dxa"/>
            <w:shd w:val="clear" w:color="auto" w:fill="A6A6A6" w:themeFill="background1" w:themeFillShade="A6"/>
          </w:tcPr>
          <w:p w14:paraId="42F4F3BE" w14:textId="07888BDF" w:rsidR="009576D9" w:rsidRPr="00882D04" w:rsidRDefault="009576D9" w:rsidP="006277E9">
            <w:pPr>
              <w:pStyle w:val="Heading2"/>
              <w:numPr>
                <w:ilvl w:val="0"/>
                <w:numId w:val="14"/>
              </w:numPr>
              <w:ind w:left="317"/>
              <w:outlineLvl w:val="1"/>
              <w:rPr>
                <w:b/>
                <w:color w:val="000000" w:themeColor="text1"/>
              </w:rPr>
            </w:pPr>
            <w:r w:rsidRPr="00882D04">
              <w:rPr>
                <w:b/>
                <w:color w:val="000000" w:themeColor="text1"/>
              </w:rPr>
              <w:t xml:space="preserve">BODY PANELS  </w:t>
            </w:r>
          </w:p>
        </w:tc>
      </w:tr>
      <w:tr w:rsidR="00882D04" w:rsidRPr="00882D04" w14:paraId="7BED8377" w14:textId="77777777" w:rsidTr="009576D9">
        <w:tc>
          <w:tcPr>
            <w:tcW w:w="11340" w:type="dxa"/>
          </w:tcPr>
          <w:p w14:paraId="3D9E45EE" w14:textId="0A1ABFF4" w:rsidR="009576D9" w:rsidRPr="00882D04" w:rsidRDefault="009576D9" w:rsidP="009576D9">
            <w:pPr>
              <w:ind w:left="34"/>
              <w:rPr>
                <w:color w:val="000000" w:themeColor="text1"/>
              </w:rPr>
            </w:pPr>
            <w:r w:rsidRPr="00882D04">
              <w:rPr>
                <w:color w:val="000000" w:themeColor="text1"/>
              </w:rPr>
              <w:t>1. Vehicles must maintain the OEM look and feel.</w:t>
            </w:r>
          </w:p>
        </w:tc>
      </w:tr>
      <w:tr w:rsidR="00882D04" w:rsidRPr="00882D04" w14:paraId="691A20B2" w14:textId="77777777" w:rsidTr="009576D9">
        <w:tc>
          <w:tcPr>
            <w:tcW w:w="11340" w:type="dxa"/>
          </w:tcPr>
          <w:p w14:paraId="2552808B" w14:textId="16DE849D" w:rsidR="009576D9" w:rsidRPr="00882D04" w:rsidRDefault="009576D9" w:rsidP="009576D9">
            <w:pPr>
              <w:ind w:left="34"/>
              <w:rPr>
                <w:color w:val="000000" w:themeColor="text1"/>
              </w:rPr>
            </w:pPr>
            <w:r w:rsidRPr="00882D04">
              <w:rPr>
                <w:color w:val="000000" w:themeColor="text1"/>
              </w:rPr>
              <w:t>2. Panels must be clean, free of damage and presentable for competition.</w:t>
            </w:r>
          </w:p>
        </w:tc>
      </w:tr>
      <w:tr w:rsidR="00882D04" w:rsidRPr="00882D04" w14:paraId="406071A6" w14:textId="77777777" w:rsidTr="009576D9">
        <w:tc>
          <w:tcPr>
            <w:tcW w:w="11340" w:type="dxa"/>
          </w:tcPr>
          <w:p w14:paraId="46BF9FC0" w14:textId="69C036BB" w:rsidR="009576D9" w:rsidRPr="00882D04" w:rsidRDefault="009576D9" w:rsidP="009576D9">
            <w:pPr>
              <w:ind w:left="34"/>
              <w:rPr>
                <w:color w:val="000000" w:themeColor="text1"/>
              </w:rPr>
            </w:pPr>
            <w:r w:rsidRPr="00882D04">
              <w:rPr>
                <w:color w:val="000000" w:themeColor="text1"/>
              </w:rPr>
              <w:t>3. All bodywork must be painted or covered and securely attached to the vehicle</w:t>
            </w:r>
            <w:r w:rsidR="00825024" w:rsidRPr="00882D04">
              <w:rPr>
                <w:color w:val="000000" w:themeColor="text1"/>
              </w:rPr>
              <w:t>, it`s not allowed to use self</w:t>
            </w:r>
            <w:r w:rsidR="000A2AAD" w:rsidRPr="00882D04">
              <w:rPr>
                <w:color w:val="000000" w:themeColor="text1"/>
              </w:rPr>
              <w:t xml:space="preserve"> </w:t>
            </w:r>
            <w:r w:rsidR="00825024" w:rsidRPr="00882D04">
              <w:rPr>
                <w:color w:val="000000" w:themeColor="text1"/>
              </w:rPr>
              <w:t>thread screws for attaching parts.</w:t>
            </w:r>
          </w:p>
        </w:tc>
      </w:tr>
      <w:tr w:rsidR="00882D04" w:rsidRPr="00882D04" w14:paraId="6698D087" w14:textId="77777777" w:rsidTr="009576D9">
        <w:tc>
          <w:tcPr>
            <w:tcW w:w="11340" w:type="dxa"/>
          </w:tcPr>
          <w:p w14:paraId="2F9AF43F" w14:textId="47FBC529" w:rsidR="009576D9" w:rsidRPr="00882D04" w:rsidRDefault="009576D9" w:rsidP="009576D9">
            <w:pPr>
              <w:ind w:left="34"/>
              <w:rPr>
                <w:color w:val="000000" w:themeColor="text1"/>
              </w:rPr>
            </w:pPr>
            <w:r w:rsidRPr="00882D04">
              <w:rPr>
                <w:color w:val="000000" w:themeColor="text1"/>
              </w:rPr>
              <w:t>4. Aftermarket body panels, front and/or rear fascia’s, side skirts and wings are permitted.</w:t>
            </w:r>
          </w:p>
        </w:tc>
      </w:tr>
      <w:tr w:rsidR="00882D04" w:rsidRPr="00882D04" w14:paraId="15AA45AE" w14:textId="77777777" w:rsidTr="009576D9">
        <w:tc>
          <w:tcPr>
            <w:tcW w:w="11340" w:type="dxa"/>
          </w:tcPr>
          <w:p w14:paraId="216AB4E4" w14:textId="2BB49790" w:rsidR="009576D9" w:rsidRPr="00882D04" w:rsidRDefault="009576D9" w:rsidP="009576D9">
            <w:pPr>
              <w:ind w:left="34"/>
              <w:rPr>
                <w:color w:val="000000" w:themeColor="text1"/>
              </w:rPr>
            </w:pPr>
            <w:r w:rsidRPr="00882D04">
              <w:rPr>
                <w:color w:val="000000" w:themeColor="text1"/>
              </w:rPr>
              <w:t>5. Over fenders are permitted.</w:t>
            </w:r>
          </w:p>
        </w:tc>
      </w:tr>
      <w:tr w:rsidR="00882D04" w:rsidRPr="00882D04" w14:paraId="7EEEF4FF" w14:textId="77777777" w:rsidTr="009576D9">
        <w:tc>
          <w:tcPr>
            <w:tcW w:w="11340" w:type="dxa"/>
            <w:tcBorders>
              <w:bottom w:val="single" w:sz="4" w:space="0" w:color="auto"/>
            </w:tcBorders>
          </w:tcPr>
          <w:p w14:paraId="0EE4E9ED" w14:textId="44088F89" w:rsidR="009576D9" w:rsidRPr="00882D04" w:rsidRDefault="009576D9" w:rsidP="00825024">
            <w:pPr>
              <w:tabs>
                <w:tab w:val="left" w:pos="8235"/>
              </w:tabs>
              <w:ind w:left="34"/>
              <w:rPr>
                <w:color w:val="000000" w:themeColor="text1"/>
              </w:rPr>
            </w:pPr>
            <w:r w:rsidRPr="00882D04">
              <w:rPr>
                <w:color w:val="000000" w:themeColor="text1"/>
              </w:rPr>
              <w:t>6. All aftermarket panels and aerodynamic devices must be securely fastened to the vehi-cle.</w:t>
            </w:r>
            <w:r w:rsidR="00825024" w:rsidRPr="00882D04">
              <w:rPr>
                <w:color w:val="000000" w:themeColor="text1"/>
              </w:rPr>
              <w:tab/>
            </w:r>
          </w:p>
        </w:tc>
      </w:tr>
      <w:tr w:rsidR="00882D04" w:rsidRPr="00882D04" w14:paraId="3B9D5098" w14:textId="77777777" w:rsidTr="006277E9">
        <w:tc>
          <w:tcPr>
            <w:tcW w:w="11340" w:type="dxa"/>
            <w:shd w:val="clear" w:color="auto" w:fill="A6A6A6" w:themeFill="background1" w:themeFillShade="A6"/>
          </w:tcPr>
          <w:p w14:paraId="70C7CA00" w14:textId="70350EA9" w:rsidR="009576D9" w:rsidRPr="00882D04" w:rsidRDefault="009576D9" w:rsidP="006277E9">
            <w:pPr>
              <w:pStyle w:val="Heading2"/>
              <w:numPr>
                <w:ilvl w:val="0"/>
                <w:numId w:val="14"/>
              </w:numPr>
              <w:ind w:left="317"/>
              <w:outlineLvl w:val="1"/>
              <w:rPr>
                <w:b/>
                <w:color w:val="000000" w:themeColor="text1"/>
              </w:rPr>
            </w:pPr>
            <w:r w:rsidRPr="00882D04">
              <w:rPr>
                <w:b/>
                <w:color w:val="000000" w:themeColor="text1"/>
              </w:rPr>
              <w:t>DOORS</w:t>
            </w:r>
          </w:p>
        </w:tc>
      </w:tr>
      <w:tr w:rsidR="00882D04" w:rsidRPr="00882D04" w14:paraId="1FA6A422" w14:textId="77777777" w:rsidTr="009576D9">
        <w:tc>
          <w:tcPr>
            <w:tcW w:w="11340" w:type="dxa"/>
          </w:tcPr>
          <w:p w14:paraId="492EB370" w14:textId="66240CEC" w:rsidR="009576D9" w:rsidRPr="00882D04" w:rsidRDefault="009576D9" w:rsidP="009576D9">
            <w:pPr>
              <w:ind w:left="34"/>
              <w:rPr>
                <w:color w:val="000000" w:themeColor="text1"/>
              </w:rPr>
            </w:pPr>
            <w:r w:rsidRPr="00882D04">
              <w:rPr>
                <w:color w:val="000000" w:themeColor="text1"/>
              </w:rPr>
              <w:t>1. Doors must be mounted to the chassis with unmodified factory hinges.</w:t>
            </w:r>
          </w:p>
        </w:tc>
      </w:tr>
      <w:tr w:rsidR="00882D04" w:rsidRPr="00882D04" w14:paraId="7A4E1BD9" w14:textId="77777777" w:rsidTr="009576D9">
        <w:tc>
          <w:tcPr>
            <w:tcW w:w="11340" w:type="dxa"/>
          </w:tcPr>
          <w:p w14:paraId="09D2E2A9" w14:textId="74A4A30A" w:rsidR="009576D9" w:rsidRPr="00882D04" w:rsidRDefault="009576D9" w:rsidP="009576D9">
            <w:pPr>
              <w:ind w:left="34"/>
              <w:rPr>
                <w:color w:val="000000" w:themeColor="text1"/>
              </w:rPr>
            </w:pPr>
            <w:r w:rsidRPr="00882D04">
              <w:rPr>
                <w:color w:val="000000" w:themeColor="text1"/>
              </w:rPr>
              <w:t>2. Doors must use the factory latch mechanism</w:t>
            </w:r>
          </w:p>
        </w:tc>
      </w:tr>
      <w:tr w:rsidR="00882D04" w:rsidRPr="00882D04" w14:paraId="5BD3EC42" w14:textId="77777777" w:rsidTr="009576D9">
        <w:tc>
          <w:tcPr>
            <w:tcW w:w="11340" w:type="dxa"/>
          </w:tcPr>
          <w:p w14:paraId="6182390F" w14:textId="0DFD8103" w:rsidR="009576D9" w:rsidRPr="00882D04" w:rsidRDefault="009576D9" w:rsidP="009576D9">
            <w:pPr>
              <w:ind w:left="34"/>
              <w:rPr>
                <w:color w:val="000000" w:themeColor="text1"/>
              </w:rPr>
            </w:pPr>
            <w:r w:rsidRPr="00882D04">
              <w:rPr>
                <w:color w:val="000000" w:themeColor="text1"/>
              </w:rPr>
              <w:t>3. The inside and outside door latch/ lock operating mechanism must be functional and readily accessible for the driver to exit the vehicle.</w:t>
            </w:r>
          </w:p>
        </w:tc>
      </w:tr>
      <w:tr w:rsidR="00882D04" w:rsidRPr="00882D04" w14:paraId="0DAD41E1" w14:textId="77777777" w:rsidTr="009576D9">
        <w:tc>
          <w:tcPr>
            <w:tcW w:w="11340" w:type="dxa"/>
            <w:tcBorders>
              <w:bottom w:val="single" w:sz="4" w:space="0" w:color="auto"/>
            </w:tcBorders>
          </w:tcPr>
          <w:p w14:paraId="3C07AE0F" w14:textId="012382A2" w:rsidR="009576D9" w:rsidRPr="00882D04" w:rsidRDefault="009576D9" w:rsidP="009576D9">
            <w:pPr>
              <w:ind w:left="34"/>
              <w:rPr>
                <w:color w:val="000000" w:themeColor="text1"/>
              </w:rPr>
            </w:pPr>
            <w:r w:rsidRPr="00882D04">
              <w:rPr>
                <w:color w:val="000000" w:themeColor="text1"/>
              </w:rPr>
              <w:t>4. Composite or fiber materials doors can be used.</w:t>
            </w:r>
          </w:p>
        </w:tc>
      </w:tr>
      <w:tr w:rsidR="00882D04" w:rsidRPr="00882D04" w14:paraId="2BB51BC7" w14:textId="77777777" w:rsidTr="00F84E45">
        <w:tc>
          <w:tcPr>
            <w:tcW w:w="11340" w:type="dxa"/>
            <w:shd w:val="clear" w:color="auto" w:fill="A6A6A6" w:themeFill="background1" w:themeFillShade="A6"/>
          </w:tcPr>
          <w:p w14:paraId="204900EC" w14:textId="5384208A"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BUMPERS</w:t>
            </w:r>
          </w:p>
        </w:tc>
      </w:tr>
      <w:tr w:rsidR="00882D04" w:rsidRPr="00882D04" w14:paraId="50B88DF7" w14:textId="77777777" w:rsidTr="009576D9">
        <w:tc>
          <w:tcPr>
            <w:tcW w:w="11340" w:type="dxa"/>
          </w:tcPr>
          <w:p w14:paraId="07227A40" w14:textId="45ADD626" w:rsidR="009576D9" w:rsidRPr="00882D04" w:rsidRDefault="009576D9" w:rsidP="009576D9">
            <w:pPr>
              <w:ind w:left="34"/>
              <w:rPr>
                <w:color w:val="000000" w:themeColor="text1"/>
              </w:rPr>
            </w:pPr>
            <w:r w:rsidRPr="00882D04">
              <w:rPr>
                <w:color w:val="000000" w:themeColor="text1"/>
              </w:rPr>
              <w:t>1. All vehicles must be equipped with safe front and rear bumpers.</w:t>
            </w:r>
          </w:p>
        </w:tc>
      </w:tr>
      <w:tr w:rsidR="00882D04" w:rsidRPr="00882D04" w14:paraId="06E9C9B0" w14:textId="77777777" w:rsidTr="009576D9">
        <w:tc>
          <w:tcPr>
            <w:tcW w:w="11340" w:type="dxa"/>
          </w:tcPr>
          <w:p w14:paraId="48B5F0F5" w14:textId="5A1E20B8" w:rsidR="009576D9" w:rsidRPr="00882D04" w:rsidRDefault="009576D9" w:rsidP="009576D9">
            <w:pPr>
              <w:ind w:left="34"/>
              <w:rPr>
                <w:color w:val="000000" w:themeColor="text1"/>
              </w:rPr>
            </w:pPr>
            <w:r w:rsidRPr="00882D04">
              <w:rPr>
                <w:color w:val="000000" w:themeColor="text1"/>
              </w:rPr>
              <w:t>2. Bumpers at minimum must span the width of the front and rear frame rails.</w:t>
            </w:r>
          </w:p>
        </w:tc>
      </w:tr>
      <w:tr w:rsidR="00882D04" w:rsidRPr="00882D04" w14:paraId="683F7889" w14:textId="77777777" w:rsidTr="009576D9">
        <w:tc>
          <w:tcPr>
            <w:tcW w:w="11340" w:type="dxa"/>
          </w:tcPr>
          <w:p w14:paraId="1A4F1E05" w14:textId="36D664D4" w:rsidR="009576D9" w:rsidRPr="00882D04" w:rsidRDefault="009576D9" w:rsidP="009576D9">
            <w:pPr>
              <w:ind w:left="34"/>
              <w:rPr>
                <w:color w:val="000000" w:themeColor="text1"/>
              </w:rPr>
            </w:pPr>
            <w:r w:rsidRPr="00882D04">
              <w:rPr>
                <w:color w:val="000000" w:themeColor="text1"/>
              </w:rPr>
              <w:t>3. Bumper bars must remain in the confines of the body lines and body work, without      additional covers or body work extensions to do so.</w:t>
            </w:r>
          </w:p>
        </w:tc>
      </w:tr>
      <w:tr w:rsidR="00882D04" w:rsidRPr="00882D04" w14:paraId="2AD3810D" w14:textId="77777777" w:rsidTr="009576D9">
        <w:tc>
          <w:tcPr>
            <w:tcW w:w="11340" w:type="dxa"/>
          </w:tcPr>
          <w:p w14:paraId="1C95686B" w14:textId="0E70C1F5" w:rsidR="009576D9" w:rsidRPr="00882D04" w:rsidRDefault="009576D9" w:rsidP="009576D9">
            <w:pPr>
              <w:ind w:left="34"/>
              <w:rPr>
                <w:color w:val="000000" w:themeColor="text1"/>
              </w:rPr>
            </w:pPr>
            <w:r w:rsidRPr="00882D04">
              <w:rPr>
                <w:color w:val="000000" w:themeColor="text1"/>
              </w:rPr>
              <w:t>4. The bumpers must be attached to the vehicle with a minimum of two bolts of at least 8 mm, with a hardness class of at least 8.8, in order to prevent the bumper from coming off the vehicle.</w:t>
            </w:r>
          </w:p>
        </w:tc>
      </w:tr>
      <w:tr w:rsidR="00882D04" w:rsidRPr="00882D04" w14:paraId="2E561259" w14:textId="77777777" w:rsidTr="009576D9">
        <w:tc>
          <w:tcPr>
            <w:tcW w:w="11340" w:type="dxa"/>
            <w:tcBorders>
              <w:bottom w:val="single" w:sz="4" w:space="0" w:color="auto"/>
            </w:tcBorders>
          </w:tcPr>
          <w:p w14:paraId="360D111B" w14:textId="33CDB25E" w:rsidR="009576D9" w:rsidRPr="00882D04" w:rsidRDefault="009576D9" w:rsidP="009576D9">
            <w:pPr>
              <w:ind w:left="34"/>
              <w:rPr>
                <w:color w:val="000000" w:themeColor="text1"/>
              </w:rPr>
            </w:pPr>
            <w:r w:rsidRPr="00882D04">
              <w:rPr>
                <w:color w:val="000000" w:themeColor="text1"/>
              </w:rPr>
              <w:lastRenderedPageBreak/>
              <w:t>5. The construction of the bumper must not protrude beyond the outline of the car and must be completely under the outer bumper.</w:t>
            </w:r>
          </w:p>
        </w:tc>
      </w:tr>
      <w:tr w:rsidR="00882D04" w:rsidRPr="00882D04" w14:paraId="316F4839" w14:textId="77777777" w:rsidTr="00F84E45">
        <w:tc>
          <w:tcPr>
            <w:tcW w:w="11340" w:type="dxa"/>
            <w:shd w:val="clear" w:color="auto" w:fill="A6A6A6" w:themeFill="background1" w:themeFillShade="A6"/>
          </w:tcPr>
          <w:p w14:paraId="2B6088DD" w14:textId="3FC78B72"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TOWing STRAP</w:t>
            </w:r>
          </w:p>
        </w:tc>
      </w:tr>
      <w:tr w:rsidR="00882D04" w:rsidRPr="00882D04" w14:paraId="3169FEC5" w14:textId="77777777" w:rsidTr="009576D9">
        <w:tc>
          <w:tcPr>
            <w:tcW w:w="11340" w:type="dxa"/>
          </w:tcPr>
          <w:p w14:paraId="196ACDE8" w14:textId="6BEF59E7" w:rsidR="009576D9" w:rsidRPr="00882D04" w:rsidRDefault="009576D9" w:rsidP="009576D9">
            <w:pPr>
              <w:ind w:left="34"/>
              <w:rPr>
                <w:color w:val="000000" w:themeColor="text1"/>
              </w:rPr>
            </w:pPr>
            <w:r w:rsidRPr="00882D04">
              <w:rPr>
                <w:color w:val="000000" w:themeColor="text1"/>
              </w:rPr>
              <w:t>1. The towing straps must be must be at the front and rear of the vehicle.</w:t>
            </w:r>
          </w:p>
        </w:tc>
      </w:tr>
      <w:tr w:rsidR="00882D04" w:rsidRPr="00882D04" w14:paraId="7C1F5000" w14:textId="77777777" w:rsidTr="009576D9">
        <w:tc>
          <w:tcPr>
            <w:tcW w:w="11340" w:type="dxa"/>
          </w:tcPr>
          <w:p w14:paraId="22C1B3E6" w14:textId="5F8BDE96" w:rsidR="009576D9" w:rsidRPr="00882D04" w:rsidRDefault="009576D9" w:rsidP="009576D9">
            <w:pPr>
              <w:ind w:left="34"/>
              <w:rPr>
                <w:color w:val="000000" w:themeColor="text1"/>
              </w:rPr>
            </w:pPr>
            <w:r w:rsidRPr="00882D04">
              <w:rPr>
                <w:color w:val="000000" w:themeColor="text1"/>
              </w:rPr>
              <w:t>2. The towing strap and its attachment must withstand a pulling force of at least 1.5 tons. If the unladen weight of the vehicle is greater than 1.5 tons, the towing strap and its attachment must withstand at least a pulling force equal to the unladen weight of the vehicle.</w:t>
            </w:r>
          </w:p>
        </w:tc>
      </w:tr>
      <w:tr w:rsidR="00882D04" w:rsidRPr="00882D04" w14:paraId="3818C9EC" w14:textId="77777777" w:rsidTr="009576D9">
        <w:tc>
          <w:tcPr>
            <w:tcW w:w="11340" w:type="dxa"/>
          </w:tcPr>
          <w:p w14:paraId="31342268" w14:textId="65765565" w:rsidR="009576D9" w:rsidRPr="00882D04" w:rsidRDefault="009576D9" w:rsidP="009576D9">
            <w:pPr>
              <w:ind w:left="34"/>
              <w:rPr>
                <w:color w:val="000000" w:themeColor="text1"/>
              </w:rPr>
            </w:pPr>
            <w:r w:rsidRPr="00882D04">
              <w:rPr>
                <w:color w:val="000000" w:themeColor="text1"/>
              </w:rPr>
              <w:t>3. The opening of the towing strap must have a diameter of at least 50 mm.</w:t>
            </w:r>
          </w:p>
        </w:tc>
      </w:tr>
      <w:tr w:rsidR="00882D04" w:rsidRPr="00882D04" w14:paraId="0B0A6CE8" w14:textId="77777777" w:rsidTr="009576D9">
        <w:tc>
          <w:tcPr>
            <w:tcW w:w="11340" w:type="dxa"/>
          </w:tcPr>
          <w:p w14:paraId="6B933FFB" w14:textId="598CE510" w:rsidR="009576D9" w:rsidRPr="00882D04" w:rsidRDefault="009576D9" w:rsidP="009576D9">
            <w:pPr>
              <w:ind w:left="34"/>
              <w:rPr>
                <w:color w:val="000000" w:themeColor="text1"/>
              </w:rPr>
            </w:pPr>
            <w:r w:rsidRPr="00882D04">
              <w:rPr>
                <w:color w:val="000000" w:themeColor="text1"/>
              </w:rPr>
              <w:t>4. Colored in a contrasting color to the surrounding body work.</w:t>
            </w:r>
          </w:p>
        </w:tc>
      </w:tr>
      <w:tr w:rsidR="00882D04" w:rsidRPr="00882D04" w14:paraId="5341149C" w14:textId="77777777" w:rsidTr="009576D9">
        <w:tc>
          <w:tcPr>
            <w:tcW w:w="11340" w:type="dxa"/>
            <w:tcBorders>
              <w:bottom w:val="single" w:sz="4" w:space="0" w:color="auto"/>
            </w:tcBorders>
          </w:tcPr>
          <w:p w14:paraId="60E52ECB" w14:textId="66A89B13" w:rsidR="009576D9" w:rsidRPr="00882D04" w:rsidRDefault="009576D9" w:rsidP="009576D9">
            <w:pPr>
              <w:ind w:left="34"/>
              <w:rPr>
                <w:color w:val="000000" w:themeColor="text1"/>
              </w:rPr>
            </w:pPr>
            <w:r w:rsidRPr="00882D04">
              <w:rPr>
                <w:color w:val="000000" w:themeColor="text1"/>
              </w:rPr>
              <w:t>5. If not clearly visible must that their position clearly indicated by the word “TOW” or an arrow in a contrasting body color.</w:t>
            </w:r>
          </w:p>
        </w:tc>
      </w:tr>
      <w:tr w:rsidR="00882D04" w:rsidRPr="00882D04" w14:paraId="53975998" w14:textId="77777777" w:rsidTr="009576D9">
        <w:tc>
          <w:tcPr>
            <w:tcW w:w="11340" w:type="dxa"/>
            <w:tcBorders>
              <w:bottom w:val="single" w:sz="4" w:space="0" w:color="auto"/>
            </w:tcBorders>
          </w:tcPr>
          <w:p w14:paraId="2732669D" w14:textId="37823A11" w:rsidR="009576D9" w:rsidRPr="00882D04" w:rsidRDefault="009576D9" w:rsidP="009576D9">
            <w:pPr>
              <w:ind w:left="34"/>
              <w:rPr>
                <w:color w:val="000000" w:themeColor="text1"/>
              </w:rPr>
            </w:pPr>
            <w:r w:rsidRPr="00882D04">
              <w:rPr>
                <w:color w:val="000000" w:themeColor="text1"/>
              </w:rPr>
              <w:t>6. The towing strap can extend a maximum of 50mm  out of the body lines.</w:t>
            </w:r>
          </w:p>
        </w:tc>
      </w:tr>
      <w:tr w:rsidR="00882D04" w:rsidRPr="00882D04" w14:paraId="5D31E9FB" w14:textId="77777777" w:rsidTr="00F84E45">
        <w:tc>
          <w:tcPr>
            <w:tcW w:w="11340" w:type="dxa"/>
            <w:shd w:val="clear" w:color="auto" w:fill="A6A6A6" w:themeFill="background1" w:themeFillShade="A6"/>
          </w:tcPr>
          <w:p w14:paraId="58C3737A" w14:textId="1BDEDB2A"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 xml:space="preserve">HOOD PINS  </w:t>
            </w:r>
          </w:p>
        </w:tc>
      </w:tr>
      <w:tr w:rsidR="00882D04" w:rsidRPr="00882D04" w14:paraId="1C60CF7D" w14:textId="77777777" w:rsidTr="009576D9">
        <w:tc>
          <w:tcPr>
            <w:tcW w:w="11340" w:type="dxa"/>
          </w:tcPr>
          <w:p w14:paraId="59D0051B" w14:textId="323E7C9A" w:rsidR="009576D9" w:rsidRPr="00882D04" w:rsidRDefault="009576D9" w:rsidP="009576D9">
            <w:pPr>
              <w:ind w:left="34"/>
              <w:rPr>
                <w:color w:val="000000" w:themeColor="text1"/>
              </w:rPr>
            </w:pPr>
            <w:r w:rsidRPr="00882D04">
              <w:rPr>
                <w:color w:val="000000" w:themeColor="text1"/>
              </w:rPr>
              <w:t>1. Composite or fiber materials hood and boot are allowed.</w:t>
            </w:r>
          </w:p>
        </w:tc>
      </w:tr>
      <w:tr w:rsidR="00882D04" w:rsidRPr="00882D04" w14:paraId="4B0DCBEF" w14:textId="77777777" w:rsidTr="009576D9">
        <w:tc>
          <w:tcPr>
            <w:tcW w:w="11340" w:type="dxa"/>
          </w:tcPr>
          <w:p w14:paraId="256C693B" w14:textId="43D6F602" w:rsidR="009576D9" w:rsidRPr="00882D04" w:rsidRDefault="009576D9" w:rsidP="009576D9">
            <w:pPr>
              <w:ind w:left="34"/>
              <w:rPr>
                <w:color w:val="000000" w:themeColor="text1"/>
              </w:rPr>
            </w:pPr>
            <w:r w:rsidRPr="00882D04">
              <w:rPr>
                <w:color w:val="000000" w:themeColor="text1"/>
              </w:rPr>
              <w:t>2. At least two additional safety fasteners must be fitted for each of the bonnet and boot lids.</w:t>
            </w:r>
          </w:p>
        </w:tc>
      </w:tr>
      <w:tr w:rsidR="00882D04" w:rsidRPr="00882D04" w14:paraId="3FA1462C" w14:textId="77777777" w:rsidTr="009576D9">
        <w:tc>
          <w:tcPr>
            <w:tcW w:w="11340" w:type="dxa"/>
          </w:tcPr>
          <w:p w14:paraId="60F55A97" w14:textId="634EA7B8" w:rsidR="009576D9" w:rsidRPr="00882D04" w:rsidRDefault="009576D9" w:rsidP="009576D9">
            <w:pPr>
              <w:ind w:left="34"/>
              <w:rPr>
                <w:color w:val="000000" w:themeColor="text1"/>
              </w:rPr>
            </w:pPr>
            <w:r w:rsidRPr="00882D04">
              <w:rPr>
                <w:color w:val="000000" w:themeColor="text1"/>
              </w:rPr>
              <w:t>3. The original locking mechanisms must be removed.</w:t>
            </w:r>
          </w:p>
        </w:tc>
      </w:tr>
      <w:tr w:rsidR="00882D04" w:rsidRPr="00882D04" w14:paraId="31CD301D" w14:textId="77777777" w:rsidTr="00F84E45">
        <w:tc>
          <w:tcPr>
            <w:tcW w:w="11340" w:type="dxa"/>
            <w:shd w:val="clear" w:color="auto" w:fill="A6A6A6" w:themeFill="background1" w:themeFillShade="A6"/>
          </w:tcPr>
          <w:p w14:paraId="186D3D16" w14:textId="6C647D08"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MIRRORS</w:t>
            </w:r>
          </w:p>
        </w:tc>
      </w:tr>
      <w:tr w:rsidR="00882D04" w:rsidRPr="00882D04" w14:paraId="67337AD6" w14:textId="77777777" w:rsidTr="009576D9">
        <w:tc>
          <w:tcPr>
            <w:tcW w:w="11340" w:type="dxa"/>
          </w:tcPr>
          <w:p w14:paraId="77B49E8D" w14:textId="6021CB45" w:rsidR="009576D9" w:rsidRPr="00882D04" w:rsidRDefault="009576D9" w:rsidP="009576D9">
            <w:pPr>
              <w:ind w:left="34"/>
              <w:rPr>
                <w:color w:val="000000" w:themeColor="text1"/>
              </w:rPr>
            </w:pPr>
            <w:r w:rsidRPr="00882D04">
              <w:rPr>
                <w:color w:val="000000" w:themeColor="text1"/>
              </w:rPr>
              <w:t>1. Two external, rear-facing mirrors are required, and must be positioned so that the driver can see objects along both sides of the vehicle.</w:t>
            </w:r>
          </w:p>
        </w:tc>
      </w:tr>
      <w:tr w:rsidR="00882D04" w:rsidRPr="00882D04" w14:paraId="29F8150F" w14:textId="77777777" w:rsidTr="009576D9">
        <w:tc>
          <w:tcPr>
            <w:tcW w:w="11340" w:type="dxa"/>
            <w:tcBorders>
              <w:bottom w:val="single" w:sz="4" w:space="0" w:color="auto"/>
            </w:tcBorders>
          </w:tcPr>
          <w:p w14:paraId="3356F4BF" w14:textId="4D44CA61" w:rsidR="009576D9" w:rsidRPr="00882D04" w:rsidRDefault="009576D9" w:rsidP="009576D9">
            <w:pPr>
              <w:ind w:left="34"/>
              <w:rPr>
                <w:color w:val="000000" w:themeColor="text1"/>
              </w:rPr>
            </w:pPr>
            <w:r w:rsidRPr="00882D04">
              <w:rPr>
                <w:color w:val="000000" w:themeColor="text1"/>
              </w:rPr>
              <w:t>2. OEM mirrors in the OEM mounting position are encouraged.</w:t>
            </w:r>
          </w:p>
        </w:tc>
      </w:tr>
      <w:tr w:rsidR="00882D04" w:rsidRPr="00882D04" w14:paraId="74495783" w14:textId="77777777" w:rsidTr="00F84E45">
        <w:tc>
          <w:tcPr>
            <w:tcW w:w="11340" w:type="dxa"/>
            <w:shd w:val="clear" w:color="auto" w:fill="A6A6A6" w:themeFill="background1" w:themeFillShade="A6"/>
          </w:tcPr>
          <w:p w14:paraId="1D3E2620" w14:textId="351443A8"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WINDOWS</w:t>
            </w:r>
          </w:p>
        </w:tc>
      </w:tr>
      <w:tr w:rsidR="00882D04" w:rsidRPr="00882D04" w14:paraId="602803AD" w14:textId="77777777" w:rsidTr="009576D9">
        <w:tc>
          <w:tcPr>
            <w:tcW w:w="11340" w:type="dxa"/>
          </w:tcPr>
          <w:p w14:paraId="18391003" w14:textId="250E637A" w:rsidR="009576D9" w:rsidRPr="00882D04" w:rsidRDefault="009576D9" w:rsidP="009576D9">
            <w:pPr>
              <w:ind w:left="34"/>
              <w:rPr>
                <w:color w:val="000000" w:themeColor="text1"/>
              </w:rPr>
            </w:pPr>
            <w:r w:rsidRPr="00882D04">
              <w:rPr>
                <w:color w:val="000000" w:themeColor="text1"/>
              </w:rPr>
              <w:t>1. Windshields must be OEM glass or Lexan/polycarbonate replacement.</w:t>
            </w:r>
          </w:p>
        </w:tc>
      </w:tr>
      <w:tr w:rsidR="00882D04" w:rsidRPr="00882D04" w14:paraId="52D3AEBC" w14:textId="77777777" w:rsidTr="009576D9">
        <w:tc>
          <w:tcPr>
            <w:tcW w:w="11340" w:type="dxa"/>
          </w:tcPr>
          <w:p w14:paraId="61F8EC29" w14:textId="77777777" w:rsidR="009576D9" w:rsidRPr="00882D04" w:rsidRDefault="009576D9" w:rsidP="009576D9">
            <w:pPr>
              <w:ind w:left="34"/>
              <w:rPr>
                <w:color w:val="000000" w:themeColor="text1"/>
              </w:rPr>
            </w:pPr>
            <w:r w:rsidRPr="00882D04">
              <w:rPr>
                <w:color w:val="000000" w:themeColor="text1"/>
              </w:rPr>
              <w:t xml:space="preserve">2. Lexan/polycarbonate windshields must be a minimum thickness of 5mm. </w:t>
            </w:r>
          </w:p>
          <w:p w14:paraId="45B1D8B7" w14:textId="17011F5C" w:rsidR="009576D9" w:rsidRPr="00882D04" w:rsidRDefault="009576D9" w:rsidP="009576D9">
            <w:pPr>
              <w:ind w:left="34"/>
              <w:rPr>
                <w:color w:val="000000" w:themeColor="text1"/>
              </w:rPr>
            </w:pPr>
            <w:r w:rsidRPr="00882D04">
              <w:rPr>
                <w:color w:val="000000" w:themeColor="text1"/>
              </w:rPr>
              <w:t>Lexan/polycarbonate windshields must be securely mounted and have a vertical brace which is securely mounted down the center of the opening on inside the vehicle.</w:t>
            </w:r>
          </w:p>
        </w:tc>
      </w:tr>
      <w:tr w:rsidR="00882D04" w:rsidRPr="00882D04" w14:paraId="2213089F" w14:textId="77777777" w:rsidTr="009576D9">
        <w:tc>
          <w:tcPr>
            <w:tcW w:w="11340" w:type="dxa"/>
          </w:tcPr>
          <w:p w14:paraId="2A0D4009" w14:textId="223EEA34" w:rsidR="009576D9" w:rsidRPr="00882D04" w:rsidRDefault="009576D9" w:rsidP="009576D9">
            <w:pPr>
              <w:ind w:left="34"/>
              <w:rPr>
                <w:color w:val="000000" w:themeColor="text1"/>
              </w:rPr>
            </w:pPr>
            <w:r w:rsidRPr="00882D04">
              <w:rPr>
                <w:color w:val="000000" w:themeColor="text1"/>
              </w:rPr>
              <w:t xml:space="preserve">3. There must be no cracks on the windshield, in the driver's field of vision. </w:t>
            </w:r>
          </w:p>
          <w:p w14:paraId="35448E47" w14:textId="595E75CE" w:rsidR="009576D9" w:rsidRPr="00882D04" w:rsidRDefault="009576D9" w:rsidP="009576D9">
            <w:pPr>
              <w:ind w:left="34"/>
              <w:rPr>
                <w:color w:val="000000" w:themeColor="text1"/>
              </w:rPr>
            </w:pPr>
            <w:r w:rsidRPr="00882D04">
              <w:rPr>
                <w:color w:val="000000" w:themeColor="text1"/>
              </w:rPr>
              <w:t>Windshields must be clear, use of tint is prohibited.</w:t>
            </w:r>
          </w:p>
        </w:tc>
      </w:tr>
      <w:tr w:rsidR="00882D04" w:rsidRPr="00882D04" w14:paraId="73E93E5A" w14:textId="77777777" w:rsidTr="009576D9">
        <w:tc>
          <w:tcPr>
            <w:tcW w:w="11340" w:type="dxa"/>
          </w:tcPr>
          <w:p w14:paraId="653D18B2" w14:textId="58D90F01" w:rsidR="009576D9" w:rsidRPr="00882D04" w:rsidRDefault="009576D9" w:rsidP="009576D9">
            <w:pPr>
              <w:ind w:left="34"/>
              <w:rPr>
                <w:color w:val="000000" w:themeColor="text1"/>
              </w:rPr>
            </w:pPr>
            <w:r w:rsidRPr="00882D04">
              <w:rPr>
                <w:color w:val="000000" w:themeColor="text1"/>
              </w:rPr>
              <w:t>4. Vehicles must have at least one a functioning windshield wiper on driver’s side.</w:t>
            </w:r>
          </w:p>
        </w:tc>
      </w:tr>
      <w:tr w:rsidR="00882D04" w:rsidRPr="00882D04" w14:paraId="33C983A6" w14:textId="77777777" w:rsidTr="009576D9">
        <w:tc>
          <w:tcPr>
            <w:tcW w:w="11340" w:type="dxa"/>
          </w:tcPr>
          <w:p w14:paraId="0E5025DF" w14:textId="0D39FE21" w:rsidR="009576D9" w:rsidRPr="00882D04" w:rsidRDefault="009576D9" w:rsidP="009576D9">
            <w:pPr>
              <w:ind w:left="34"/>
              <w:rPr>
                <w:color w:val="000000" w:themeColor="text1"/>
              </w:rPr>
            </w:pPr>
            <w:r w:rsidRPr="00882D04">
              <w:rPr>
                <w:color w:val="000000" w:themeColor="text1"/>
              </w:rPr>
              <w:t>5. Side windows shall have a window net, OEM glass, or a piece of Lexan/polycarbonate in place of both front window openings whenever the vehicle is on-track.</w:t>
            </w:r>
          </w:p>
        </w:tc>
      </w:tr>
      <w:tr w:rsidR="00882D04" w:rsidRPr="00882D04" w14:paraId="03FFB8F5" w14:textId="77777777" w:rsidTr="009576D9">
        <w:tc>
          <w:tcPr>
            <w:tcW w:w="11340" w:type="dxa"/>
          </w:tcPr>
          <w:p w14:paraId="137B808F" w14:textId="3BD0339D" w:rsidR="009576D9" w:rsidRPr="00882D04" w:rsidRDefault="009576D9" w:rsidP="009576D9">
            <w:pPr>
              <w:ind w:left="34"/>
              <w:rPr>
                <w:color w:val="000000" w:themeColor="text1"/>
              </w:rPr>
            </w:pPr>
            <w:r w:rsidRPr="00882D04">
              <w:rPr>
                <w:color w:val="000000" w:themeColor="text1"/>
              </w:rPr>
              <w:t>6. Door, side and rear OEM glass and/or Lexan/Polycarbonate must be securely attached to the car with bolts or body adhesive. Lexan/polycarbonate must be at least 3mm thick.</w:t>
            </w:r>
          </w:p>
        </w:tc>
      </w:tr>
      <w:tr w:rsidR="00882D04" w:rsidRPr="00882D04" w14:paraId="381BAF87" w14:textId="77777777" w:rsidTr="009576D9">
        <w:tc>
          <w:tcPr>
            <w:tcW w:w="11340" w:type="dxa"/>
          </w:tcPr>
          <w:p w14:paraId="43DE0968" w14:textId="4CE54361" w:rsidR="009576D9" w:rsidRPr="00882D04" w:rsidRDefault="009576D9" w:rsidP="009576D9">
            <w:pPr>
              <w:ind w:left="34"/>
              <w:rPr>
                <w:color w:val="000000" w:themeColor="text1"/>
              </w:rPr>
            </w:pPr>
            <w:r w:rsidRPr="00882D04">
              <w:rPr>
                <w:color w:val="000000" w:themeColor="text1"/>
              </w:rPr>
              <w:t>7. Window side and back window and side view mirrors have to be covered with transparent, non-colored safety film to avoid glass splitting in case of crash. Film thickness must not be over 100 microns.</w:t>
            </w:r>
          </w:p>
        </w:tc>
      </w:tr>
      <w:tr w:rsidR="00882D04" w:rsidRPr="00882D04" w14:paraId="4337CE63" w14:textId="77777777" w:rsidTr="009576D9">
        <w:tc>
          <w:tcPr>
            <w:tcW w:w="11340" w:type="dxa"/>
          </w:tcPr>
          <w:p w14:paraId="4F246B5E" w14:textId="50FF7C8B" w:rsidR="009576D9" w:rsidRPr="00882D04" w:rsidRDefault="009576D9" w:rsidP="009576D9">
            <w:pPr>
              <w:ind w:left="34"/>
              <w:rPr>
                <w:color w:val="000000" w:themeColor="text1"/>
              </w:rPr>
            </w:pPr>
            <w:r w:rsidRPr="00882D04">
              <w:rPr>
                <w:color w:val="000000" w:themeColor="text1"/>
              </w:rPr>
              <w:t>8. Side windows and rear windows must be clear, use of tint or wrap is prohibited.</w:t>
            </w:r>
          </w:p>
        </w:tc>
      </w:tr>
      <w:tr w:rsidR="00882D04" w:rsidRPr="00882D04" w14:paraId="54C23D4C" w14:textId="77777777" w:rsidTr="009576D9">
        <w:tc>
          <w:tcPr>
            <w:tcW w:w="11340" w:type="dxa"/>
          </w:tcPr>
          <w:p w14:paraId="6EFC0114" w14:textId="4805378F" w:rsidR="009576D9" w:rsidRPr="00882D04" w:rsidRDefault="009576D9" w:rsidP="009576D9">
            <w:pPr>
              <w:ind w:left="34"/>
              <w:rPr>
                <w:color w:val="000000" w:themeColor="text1"/>
              </w:rPr>
            </w:pPr>
            <w:r w:rsidRPr="00882D04">
              <w:rPr>
                <w:color w:val="000000" w:themeColor="text1"/>
              </w:rPr>
              <w:t>9. Competitors may choose to use arm restraints</w:t>
            </w:r>
            <w:r w:rsidR="00147952" w:rsidRPr="00882D04">
              <w:rPr>
                <w:color w:val="000000" w:themeColor="text1"/>
              </w:rPr>
              <w:t xml:space="preserve"> with SFI 3.3 homologation</w:t>
            </w:r>
            <w:r w:rsidRPr="00882D04">
              <w:rPr>
                <w:color w:val="000000" w:themeColor="text1"/>
              </w:rPr>
              <w:t xml:space="preserve"> in lieu of side windows or a window net.</w:t>
            </w:r>
          </w:p>
        </w:tc>
      </w:tr>
      <w:tr w:rsidR="00882D04" w:rsidRPr="00882D04" w14:paraId="20E371DF" w14:textId="77777777" w:rsidTr="00F84E45">
        <w:tc>
          <w:tcPr>
            <w:tcW w:w="11340" w:type="dxa"/>
            <w:shd w:val="clear" w:color="auto" w:fill="A6A6A6" w:themeFill="background1" w:themeFillShade="A6"/>
          </w:tcPr>
          <w:p w14:paraId="6FBC2BA6" w14:textId="3B553E02"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 xml:space="preserve"> FRONT SUSPENSION  </w:t>
            </w:r>
          </w:p>
        </w:tc>
      </w:tr>
      <w:tr w:rsidR="00882D04" w:rsidRPr="00882D04" w14:paraId="1021AF6D" w14:textId="77777777" w:rsidTr="009576D9">
        <w:tc>
          <w:tcPr>
            <w:tcW w:w="11340" w:type="dxa"/>
          </w:tcPr>
          <w:p w14:paraId="5BD832CC" w14:textId="48E67020" w:rsidR="009576D9" w:rsidRPr="00882D04" w:rsidRDefault="009576D9" w:rsidP="009576D9">
            <w:pPr>
              <w:ind w:left="34"/>
              <w:rPr>
                <w:color w:val="000000" w:themeColor="text1"/>
              </w:rPr>
            </w:pPr>
            <w:r w:rsidRPr="00882D04">
              <w:rPr>
                <w:color w:val="000000" w:themeColor="text1"/>
              </w:rPr>
              <w:t>1. OEM front sub-frames and cross members are recommended</w:t>
            </w:r>
          </w:p>
        </w:tc>
      </w:tr>
      <w:tr w:rsidR="00882D04" w:rsidRPr="00882D04" w14:paraId="24EE50AE" w14:textId="77777777" w:rsidTr="009576D9">
        <w:tc>
          <w:tcPr>
            <w:tcW w:w="11340" w:type="dxa"/>
            <w:tcBorders>
              <w:bottom w:val="single" w:sz="4" w:space="0" w:color="auto"/>
            </w:tcBorders>
          </w:tcPr>
          <w:p w14:paraId="7B5C7480" w14:textId="24E97161" w:rsidR="009576D9" w:rsidRPr="00882D04" w:rsidRDefault="009576D9" w:rsidP="009576D9">
            <w:pPr>
              <w:ind w:left="34"/>
              <w:rPr>
                <w:color w:val="000000" w:themeColor="text1"/>
              </w:rPr>
            </w:pPr>
            <w:r w:rsidRPr="00882D04">
              <w:rPr>
                <w:color w:val="000000" w:themeColor="text1"/>
              </w:rPr>
              <w:t>2. Modification of the front chassis, front suspensioon and their mounting points is allowed. The construction of the running gear must be done with high quality. The quality of the construction is evaluated by the technical committee.</w:t>
            </w:r>
          </w:p>
        </w:tc>
      </w:tr>
      <w:tr w:rsidR="00882D04" w:rsidRPr="00882D04" w14:paraId="39CDD65D" w14:textId="77777777" w:rsidTr="00F84E45">
        <w:tc>
          <w:tcPr>
            <w:tcW w:w="11340" w:type="dxa"/>
            <w:shd w:val="clear" w:color="auto" w:fill="A6A6A6" w:themeFill="background1" w:themeFillShade="A6"/>
          </w:tcPr>
          <w:p w14:paraId="63C93A48" w14:textId="15985B42"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 xml:space="preserve">REAR SUSPENSION LIVE AXLE  </w:t>
            </w:r>
          </w:p>
        </w:tc>
      </w:tr>
      <w:tr w:rsidR="00882D04" w:rsidRPr="00882D04" w14:paraId="14EA0D5F" w14:textId="77777777" w:rsidTr="009576D9">
        <w:tc>
          <w:tcPr>
            <w:tcW w:w="11340" w:type="dxa"/>
          </w:tcPr>
          <w:p w14:paraId="4379060E" w14:textId="590D3FDC" w:rsidR="009576D9" w:rsidRPr="00882D04" w:rsidRDefault="009576D9" w:rsidP="009576D9">
            <w:pPr>
              <w:ind w:left="34"/>
              <w:rPr>
                <w:color w:val="000000" w:themeColor="text1"/>
              </w:rPr>
            </w:pPr>
            <w:r w:rsidRPr="00882D04">
              <w:rPr>
                <w:color w:val="000000" w:themeColor="text1"/>
              </w:rPr>
              <w:t>1. OEM front sub-frames and cross members are recommended</w:t>
            </w:r>
          </w:p>
        </w:tc>
      </w:tr>
      <w:tr w:rsidR="00882D04" w:rsidRPr="00882D04" w14:paraId="11579DAA" w14:textId="77777777" w:rsidTr="009576D9">
        <w:tc>
          <w:tcPr>
            <w:tcW w:w="11340" w:type="dxa"/>
            <w:tcBorders>
              <w:bottom w:val="single" w:sz="4" w:space="0" w:color="auto"/>
            </w:tcBorders>
          </w:tcPr>
          <w:p w14:paraId="6C4AEC49" w14:textId="467094F3" w:rsidR="009576D9" w:rsidRPr="00882D04" w:rsidRDefault="009576D9" w:rsidP="009576D9">
            <w:pPr>
              <w:ind w:left="34"/>
              <w:rPr>
                <w:color w:val="000000" w:themeColor="text1"/>
              </w:rPr>
            </w:pPr>
            <w:r w:rsidRPr="00882D04">
              <w:rPr>
                <w:color w:val="000000" w:themeColor="text1"/>
              </w:rPr>
              <w:t>2. Modification of the rear chassis, rear suspensioon and their mounting points is allowed. The construction must be done with high quality. The quality of the construction is evaluated by the technical committee.</w:t>
            </w:r>
          </w:p>
        </w:tc>
      </w:tr>
      <w:tr w:rsidR="00882D04" w:rsidRPr="00882D04" w14:paraId="7FCB746E" w14:textId="77777777" w:rsidTr="00F84E45">
        <w:tc>
          <w:tcPr>
            <w:tcW w:w="11340" w:type="dxa"/>
            <w:shd w:val="clear" w:color="auto" w:fill="A6A6A6" w:themeFill="background1" w:themeFillShade="A6"/>
          </w:tcPr>
          <w:p w14:paraId="6554C30B" w14:textId="3DBF3248"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 xml:space="preserve">REAR SUSPENSION – INDEPENDENT  </w:t>
            </w:r>
          </w:p>
        </w:tc>
      </w:tr>
      <w:tr w:rsidR="00882D04" w:rsidRPr="00882D04" w14:paraId="6213DED1" w14:textId="77777777" w:rsidTr="009576D9">
        <w:tc>
          <w:tcPr>
            <w:tcW w:w="11340" w:type="dxa"/>
          </w:tcPr>
          <w:p w14:paraId="2D5647F9" w14:textId="3E80D523" w:rsidR="009576D9" w:rsidRPr="00882D04" w:rsidRDefault="009576D9" w:rsidP="009576D9">
            <w:pPr>
              <w:ind w:left="34"/>
              <w:rPr>
                <w:color w:val="000000" w:themeColor="text1"/>
              </w:rPr>
            </w:pPr>
            <w:r w:rsidRPr="00882D04">
              <w:rPr>
                <w:color w:val="000000" w:themeColor="text1"/>
              </w:rPr>
              <w:t>1. OEM front sub-frames and cross members are recommended</w:t>
            </w:r>
          </w:p>
        </w:tc>
      </w:tr>
      <w:tr w:rsidR="00882D04" w:rsidRPr="00882D04" w14:paraId="736FB176" w14:textId="77777777" w:rsidTr="009576D9">
        <w:tc>
          <w:tcPr>
            <w:tcW w:w="11340" w:type="dxa"/>
            <w:tcBorders>
              <w:bottom w:val="single" w:sz="4" w:space="0" w:color="auto"/>
            </w:tcBorders>
          </w:tcPr>
          <w:p w14:paraId="2CD49BF4" w14:textId="430D2E43" w:rsidR="009576D9" w:rsidRPr="00882D04" w:rsidRDefault="009576D9" w:rsidP="009576D9">
            <w:pPr>
              <w:ind w:left="34"/>
              <w:rPr>
                <w:color w:val="000000" w:themeColor="text1"/>
              </w:rPr>
            </w:pPr>
            <w:r w:rsidRPr="00882D04">
              <w:rPr>
                <w:color w:val="000000" w:themeColor="text1"/>
              </w:rPr>
              <w:t>2. Modification of the rear chassis, rear suspensioon and their mounting points is allowed. The construction must be done with high quality. The quality of the construction is evaluated by the technical committee.</w:t>
            </w:r>
          </w:p>
        </w:tc>
      </w:tr>
      <w:tr w:rsidR="00882D04" w:rsidRPr="00882D04" w14:paraId="4162BBDC" w14:textId="77777777" w:rsidTr="00F84E45">
        <w:tc>
          <w:tcPr>
            <w:tcW w:w="11340" w:type="dxa"/>
            <w:shd w:val="clear" w:color="auto" w:fill="A6A6A6" w:themeFill="background1" w:themeFillShade="A6"/>
          </w:tcPr>
          <w:p w14:paraId="5FEDD073" w14:textId="57BB4720"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POWER STEERING / STEERING</w:t>
            </w:r>
          </w:p>
        </w:tc>
      </w:tr>
      <w:tr w:rsidR="00882D04" w:rsidRPr="00882D04" w14:paraId="34EADBD0" w14:textId="77777777" w:rsidTr="009576D9">
        <w:tc>
          <w:tcPr>
            <w:tcW w:w="11340" w:type="dxa"/>
            <w:tcBorders>
              <w:bottom w:val="single" w:sz="4" w:space="0" w:color="auto"/>
            </w:tcBorders>
          </w:tcPr>
          <w:p w14:paraId="56D991F1" w14:textId="77777777" w:rsidR="009576D9" w:rsidRPr="00882D04" w:rsidRDefault="009576D9" w:rsidP="009576D9">
            <w:pPr>
              <w:ind w:left="34"/>
              <w:rPr>
                <w:color w:val="000000" w:themeColor="text1"/>
              </w:rPr>
            </w:pPr>
            <w:r w:rsidRPr="00882D04">
              <w:rPr>
                <w:color w:val="000000" w:themeColor="text1"/>
              </w:rPr>
              <w:t>The power steering tank must be ventilated. Ventilation of the power steering tank must be</w:t>
            </w:r>
          </w:p>
          <w:p w14:paraId="73C0B4CC" w14:textId="77777777" w:rsidR="009576D9" w:rsidRPr="00882D04" w:rsidRDefault="009576D9" w:rsidP="009576D9">
            <w:pPr>
              <w:ind w:left="34"/>
              <w:rPr>
                <w:color w:val="000000" w:themeColor="text1"/>
              </w:rPr>
            </w:pPr>
            <w:r w:rsidRPr="00882D04">
              <w:rPr>
                <w:color w:val="000000" w:themeColor="text1"/>
              </w:rPr>
              <w:t>installed in a secure container fitted with a breather filter element for discharging pressure</w:t>
            </w:r>
          </w:p>
          <w:p w14:paraId="3D20F885" w14:textId="42E4E5AE" w:rsidR="009576D9" w:rsidRPr="00882D04" w:rsidRDefault="009576D9" w:rsidP="009576D9">
            <w:pPr>
              <w:ind w:left="34"/>
              <w:rPr>
                <w:color w:val="000000" w:themeColor="text1"/>
              </w:rPr>
            </w:pPr>
            <w:r w:rsidRPr="00882D04">
              <w:rPr>
                <w:color w:val="000000" w:themeColor="text1"/>
              </w:rPr>
              <w:t>into the atmosphere.</w:t>
            </w:r>
          </w:p>
        </w:tc>
      </w:tr>
      <w:tr w:rsidR="00882D04" w:rsidRPr="00882D04" w14:paraId="1724AA8B" w14:textId="77777777" w:rsidTr="00F84E45">
        <w:tc>
          <w:tcPr>
            <w:tcW w:w="11340" w:type="dxa"/>
            <w:shd w:val="clear" w:color="auto" w:fill="A6A6A6" w:themeFill="background1" w:themeFillShade="A6"/>
          </w:tcPr>
          <w:p w14:paraId="1B43E7EA" w14:textId="0E335544"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BRAKES</w:t>
            </w:r>
          </w:p>
        </w:tc>
      </w:tr>
      <w:tr w:rsidR="00882D04" w:rsidRPr="00882D04" w14:paraId="681E45D5" w14:textId="77777777" w:rsidTr="009576D9">
        <w:tc>
          <w:tcPr>
            <w:tcW w:w="11340" w:type="dxa"/>
          </w:tcPr>
          <w:p w14:paraId="70DCF7E0" w14:textId="4C294A60" w:rsidR="009576D9" w:rsidRPr="00882D04" w:rsidRDefault="009576D9" w:rsidP="009576D9">
            <w:pPr>
              <w:ind w:left="34"/>
              <w:rPr>
                <w:color w:val="000000" w:themeColor="text1"/>
              </w:rPr>
            </w:pPr>
            <w:r w:rsidRPr="00882D04">
              <w:rPr>
                <w:color w:val="000000" w:themeColor="text1"/>
              </w:rPr>
              <w:t>1. The primary brake system must operate all 4 wheels.</w:t>
            </w:r>
          </w:p>
        </w:tc>
      </w:tr>
      <w:tr w:rsidR="00882D04" w:rsidRPr="00882D04" w14:paraId="5A49A72C" w14:textId="77777777" w:rsidTr="009576D9">
        <w:tc>
          <w:tcPr>
            <w:tcW w:w="11340" w:type="dxa"/>
          </w:tcPr>
          <w:p w14:paraId="07B588B1" w14:textId="1310593F" w:rsidR="009576D9" w:rsidRPr="00882D04" w:rsidRDefault="009576D9" w:rsidP="009576D9">
            <w:pPr>
              <w:ind w:left="34"/>
              <w:rPr>
                <w:color w:val="000000" w:themeColor="text1"/>
              </w:rPr>
            </w:pPr>
            <w:r w:rsidRPr="00882D04">
              <w:rPr>
                <w:color w:val="000000" w:themeColor="text1"/>
              </w:rPr>
              <w:t>2. Dual master cylinders pedal assemblies are allowed.</w:t>
            </w:r>
          </w:p>
        </w:tc>
      </w:tr>
      <w:tr w:rsidR="00882D04" w:rsidRPr="00882D04" w14:paraId="70EB8E9D" w14:textId="77777777" w:rsidTr="009576D9">
        <w:tc>
          <w:tcPr>
            <w:tcW w:w="11340" w:type="dxa"/>
          </w:tcPr>
          <w:p w14:paraId="61DCDBDD" w14:textId="5F898AB6" w:rsidR="009576D9" w:rsidRPr="00882D04" w:rsidRDefault="009576D9" w:rsidP="009576D9">
            <w:pPr>
              <w:ind w:left="34"/>
              <w:rPr>
                <w:color w:val="000000" w:themeColor="text1"/>
              </w:rPr>
            </w:pPr>
            <w:r w:rsidRPr="00882D04">
              <w:rPr>
                <w:color w:val="000000" w:themeColor="text1"/>
              </w:rPr>
              <w:t>3. Driver adjustable brake bias is allowed.</w:t>
            </w:r>
          </w:p>
        </w:tc>
      </w:tr>
      <w:tr w:rsidR="00882D04" w:rsidRPr="00882D04" w14:paraId="08B1EB4F" w14:textId="77777777" w:rsidTr="009576D9">
        <w:tc>
          <w:tcPr>
            <w:tcW w:w="11340" w:type="dxa"/>
          </w:tcPr>
          <w:p w14:paraId="68F13602" w14:textId="6C105D7A" w:rsidR="009576D9" w:rsidRPr="00882D04" w:rsidRDefault="009576D9" w:rsidP="009576D9">
            <w:pPr>
              <w:ind w:left="34"/>
              <w:rPr>
                <w:color w:val="000000" w:themeColor="text1"/>
              </w:rPr>
            </w:pPr>
            <w:r w:rsidRPr="00882D04">
              <w:rPr>
                <w:color w:val="000000" w:themeColor="text1"/>
              </w:rPr>
              <w:t>4. Secondary hydraulic e-brake systems are allowed as a fully separate system or as a pass-through system.</w:t>
            </w:r>
            <w:r w:rsidR="00835350" w:rsidRPr="00882D04">
              <w:rPr>
                <w:color w:val="000000" w:themeColor="text1"/>
              </w:rPr>
              <w:t xml:space="preserve"> It can be mounted only by screwed adapters, no welding allowed.</w:t>
            </w:r>
          </w:p>
        </w:tc>
      </w:tr>
      <w:tr w:rsidR="00882D04" w:rsidRPr="00882D04" w14:paraId="1CF5434B" w14:textId="77777777" w:rsidTr="009576D9">
        <w:tc>
          <w:tcPr>
            <w:tcW w:w="11340" w:type="dxa"/>
          </w:tcPr>
          <w:p w14:paraId="0C5B1304" w14:textId="7E052068" w:rsidR="009576D9" w:rsidRPr="00882D04" w:rsidRDefault="009576D9" w:rsidP="009576D9">
            <w:pPr>
              <w:ind w:left="34"/>
              <w:rPr>
                <w:color w:val="000000" w:themeColor="text1"/>
              </w:rPr>
            </w:pPr>
            <w:r w:rsidRPr="00882D04">
              <w:rPr>
                <w:color w:val="000000" w:themeColor="text1"/>
              </w:rPr>
              <w:t>5. Carbon fiber, carbon ceramic, and carbon variant brakes or rotors are not allowed.</w:t>
            </w:r>
          </w:p>
        </w:tc>
      </w:tr>
      <w:tr w:rsidR="00882D04" w:rsidRPr="00882D04" w14:paraId="5122592D" w14:textId="77777777" w:rsidTr="009576D9">
        <w:tc>
          <w:tcPr>
            <w:tcW w:w="11340" w:type="dxa"/>
          </w:tcPr>
          <w:p w14:paraId="3D00574F" w14:textId="5595EDC6" w:rsidR="009576D9" w:rsidRPr="00882D04" w:rsidRDefault="009576D9" w:rsidP="009576D9">
            <w:pPr>
              <w:ind w:left="34"/>
              <w:rPr>
                <w:color w:val="000000" w:themeColor="text1"/>
              </w:rPr>
            </w:pPr>
            <w:r w:rsidRPr="00882D04">
              <w:rPr>
                <w:color w:val="000000" w:themeColor="text1"/>
              </w:rPr>
              <w:lastRenderedPageBreak/>
              <w:t>6. Brake pedal box reservoirs must be outside the cockpit or closed version or located in a sealed container.</w:t>
            </w:r>
          </w:p>
        </w:tc>
      </w:tr>
      <w:tr w:rsidR="00882D04" w:rsidRPr="00882D04" w14:paraId="0AA088E3" w14:textId="77777777" w:rsidTr="009576D9">
        <w:tc>
          <w:tcPr>
            <w:tcW w:w="11340" w:type="dxa"/>
            <w:tcBorders>
              <w:bottom w:val="single" w:sz="4" w:space="0" w:color="auto"/>
            </w:tcBorders>
          </w:tcPr>
          <w:p w14:paraId="07881529" w14:textId="54D40678" w:rsidR="009576D9" w:rsidRPr="00882D04" w:rsidRDefault="009576D9" w:rsidP="009576D9">
            <w:pPr>
              <w:ind w:left="34"/>
              <w:rPr>
                <w:color w:val="000000" w:themeColor="text1"/>
              </w:rPr>
            </w:pPr>
            <w:r w:rsidRPr="00882D04">
              <w:rPr>
                <w:color w:val="000000" w:themeColor="text1"/>
              </w:rPr>
              <w:t>7. Handbrake reservoir must be closed one.</w:t>
            </w:r>
          </w:p>
        </w:tc>
      </w:tr>
      <w:tr w:rsidR="00882D04" w:rsidRPr="00882D04" w14:paraId="65DA4A34" w14:textId="77777777" w:rsidTr="00F84E45">
        <w:tc>
          <w:tcPr>
            <w:tcW w:w="11340" w:type="dxa"/>
            <w:shd w:val="clear" w:color="auto" w:fill="A6A6A6" w:themeFill="background1" w:themeFillShade="A6"/>
          </w:tcPr>
          <w:p w14:paraId="575B550A" w14:textId="47C70BBA"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WHEELS</w:t>
            </w:r>
          </w:p>
        </w:tc>
      </w:tr>
      <w:tr w:rsidR="00882D04" w:rsidRPr="00882D04" w14:paraId="2FC5FE11" w14:textId="77777777" w:rsidTr="009576D9">
        <w:tc>
          <w:tcPr>
            <w:tcW w:w="11340" w:type="dxa"/>
          </w:tcPr>
          <w:p w14:paraId="084A91BF" w14:textId="1F551D43" w:rsidR="009576D9" w:rsidRPr="00882D04" w:rsidRDefault="009576D9" w:rsidP="009576D9">
            <w:pPr>
              <w:ind w:left="34"/>
              <w:rPr>
                <w:color w:val="000000" w:themeColor="text1"/>
              </w:rPr>
            </w:pPr>
            <w:r w:rsidRPr="00882D04">
              <w:rPr>
                <w:color w:val="000000" w:themeColor="text1"/>
              </w:rPr>
              <w:t>1. The size of the wheels is free.</w:t>
            </w:r>
          </w:p>
        </w:tc>
      </w:tr>
      <w:tr w:rsidR="00882D04" w:rsidRPr="00882D04" w14:paraId="3B2FDAD9" w14:textId="77777777" w:rsidTr="009576D9">
        <w:tc>
          <w:tcPr>
            <w:tcW w:w="11340" w:type="dxa"/>
          </w:tcPr>
          <w:p w14:paraId="4DF7EC44" w14:textId="30670E2D" w:rsidR="009576D9" w:rsidRPr="00882D04" w:rsidRDefault="009576D9" w:rsidP="009576D9">
            <w:pPr>
              <w:ind w:left="34"/>
              <w:rPr>
                <w:color w:val="000000" w:themeColor="text1"/>
              </w:rPr>
            </w:pPr>
            <w:r w:rsidRPr="00882D04">
              <w:rPr>
                <w:color w:val="000000" w:themeColor="text1"/>
              </w:rPr>
              <w:t>2. The use of additional locks between the rim and the tire is forbidden.</w:t>
            </w:r>
          </w:p>
        </w:tc>
      </w:tr>
      <w:tr w:rsidR="00882D04" w:rsidRPr="00882D04" w14:paraId="49E84DAC" w14:textId="77777777" w:rsidTr="009576D9">
        <w:tc>
          <w:tcPr>
            <w:tcW w:w="11340" w:type="dxa"/>
            <w:tcBorders>
              <w:bottom w:val="single" w:sz="4" w:space="0" w:color="auto"/>
            </w:tcBorders>
          </w:tcPr>
          <w:p w14:paraId="68957CF9" w14:textId="3D838CB5" w:rsidR="009576D9" w:rsidRPr="00882D04" w:rsidRDefault="009576D9" w:rsidP="009576D9">
            <w:pPr>
              <w:ind w:left="34"/>
              <w:rPr>
                <w:color w:val="000000" w:themeColor="text1"/>
              </w:rPr>
            </w:pPr>
            <w:r w:rsidRPr="00882D04">
              <w:rPr>
                <w:color w:val="000000" w:themeColor="text1"/>
              </w:rPr>
              <w:t>3. Wheels must be in contrasting color or have different color stickers on each rim. Wheel rim stickers must be a minimum of 2,5x10cm</w:t>
            </w:r>
          </w:p>
        </w:tc>
      </w:tr>
      <w:tr w:rsidR="00882D04" w:rsidRPr="00882D04" w14:paraId="779E1DC8" w14:textId="77777777" w:rsidTr="00F84E45">
        <w:tc>
          <w:tcPr>
            <w:tcW w:w="11340" w:type="dxa"/>
            <w:shd w:val="clear" w:color="auto" w:fill="A6A6A6" w:themeFill="background1" w:themeFillShade="A6"/>
          </w:tcPr>
          <w:p w14:paraId="37DB6AD4" w14:textId="3E4B2D26"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TYRES</w:t>
            </w:r>
          </w:p>
        </w:tc>
      </w:tr>
      <w:tr w:rsidR="00882D04" w:rsidRPr="00882D04" w14:paraId="6B974EC3" w14:textId="77777777" w:rsidTr="009576D9">
        <w:tc>
          <w:tcPr>
            <w:tcW w:w="11340" w:type="dxa"/>
          </w:tcPr>
          <w:p w14:paraId="36EE35EB" w14:textId="6B3F6326" w:rsidR="009576D9" w:rsidRPr="00882D04" w:rsidRDefault="009576D9" w:rsidP="009576D9">
            <w:pPr>
              <w:ind w:left="34"/>
              <w:rPr>
                <w:color w:val="000000" w:themeColor="text1"/>
              </w:rPr>
            </w:pPr>
            <w:r w:rsidRPr="00882D04">
              <w:rPr>
                <w:color w:val="000000" w:themeColor="text1"/>
              </w:rPr>
              <w:t>1. Maximum tread width of the rear tyres is 225 mm.</w:t>
            </w:r>
          </w:p>
        </w:tc>
      </w:tr>
      <w:tr w:rsidR="00882D04" w:rsidRPr="00882D04" w14:paraId="15A6CCCB" w14:textId="77777777" w:rsidTr="009576D9">
        <w:tc>
          <w:tcPr>
            <w:tcW w:w="11340" w:type="dxa"/>
          </w:tcPr>
          <w:p w14:paraId="57092A40" w14:textId="158F9E82" w:rsidR="009576D9" w:rsidRPr="00882D04" w:rsidRDefault="009576D9" w:rsidP="009576D9">
            <w:pPr>
              <w:ind w:left="34"/>
              <w:rPr>
                <w:color w:val="000000" w:themeColor="text1"/>
              </w:rPr>
            </w:pPr>
            <w:r w:rsidRPr="00882D04">
              <w:rPr>
                <w:color w:val="000000" w:themeColor="text1"/>
              </w:rPr>
              <w:t>2. Front tyres are free.</w:t>
            </w:r>
          </w:p>
        </w:tc>
      </w:tr>
      <w:tr w:rsidR="00882D04" w:rsidRPr="00882D04" w14:paraId="0414CCBD" w14:textId="77777777" w:rsidTr="009576D9">
        <w:tc>
          <w:tcPr>
            <w:tcW w:w="11340" w:type="dxa"/>
          </w:tcPr>
          <w:p w14:paraId="06519D86" w14:textId="15070434" w:rsidR="009576D9" w:rsidRPr="00882D04" w:rsidRDefault="009576D9" w:rsidP="009576D9">
            <w:pPr>
              <w:ind w:left="34"/>
              <w:rPr>
                <w:color w:val="000000" w:themeColor="text1"/>
              </w:rPr>
            </w:pPr>
            <w:r w:rsidRPr="00882D04">
              <w:rPr>
                <w:color w:val="000000" w:themeColor="text1"/>
              </w:rPr>
              <w:t>3. Only the street legal rear tyres is allowed.</w:t>
            </w:r>
          </w:p>
        </w:tc>
      </w:tr>
      <w:tr w:rsidR="00882D04" w:rsidRPr="00882D04" w14:paraId="0FD98B8F" w14:textId="77777777" w:rsidTr="009576D9">
        <w:tc>
          <w:tcPr>
            <w:tcW w:w="11340" w:type="dxa"/>
          </w:tcPr>
          <w:p w14:paraId="47688595" w14:textId="1CEA02F3" w:rsidR="009576D9" w:rsidRPr="00882D04" w:rsidRDefault="009576D9" w:rsidP="009576D9">
            <w:pPr>
              <w:ind w:left="34"/>
              <w:rPr>
                <w:color w:val="000000" w:themeColor="text1"/>
              </w:rPr>
            </w:pPr>
            <w:r w:rsidRPr="00882D04">
              <w:rPr>
                <w:color w:val="000000" w:themeColor="text1"/>
              </w:rPr>
              <w:t>4. It is not allowed to use semi-slick and full slick tyres.</w:t>
            </w:r>
          </w:p>
        </w:tc>
      </w:tr>
      <w:tr w:rsidR="00882D04" w:rsidRPr="00882D04" w14:paraId="72276428" w14:textId="77777777" w:rsidTr="009576D9">
        <w:tc>
          <w:tcPr>
            <w:tcW w:w="11340" w:type="dxa"/>
          </w:tcPr>
          <w:p w14:paraId="7FF4ECA5" w14:textId="31BFC3CA" w:rsidR="009576D9" w:rsidRPr="00882D04" w:rsidRDefault="009576D9" w:rsidP="009576D9">
            <w:pPr>
              <w:ind w:left="34"/>
              <w:rPr>
                <w:color w:val="000000" w:themeColor="text1"/>
              </w:rPr>
            </w:pPr>
            <w:r w:rsidRPr="00882D04">
              <w:rPr>
                <w:color w:val="000000" w:themeColor="text1"/>
              </w:rPr>
              <w:t>5. Eligibility of the tyres is checked during the competition at the line-up area.</w:t>
            </w:r>
          </w:p>
        </w:tc>
      </w:tr>
      <w:tr w:rsidR="00882D04" w:rsidRPr="00882D04" w14:paraId="18991485" w14:textId="77777777" w:rsidTr="009576D9">
        <w:tc>
          <w:tcPr>
            <w:tcW w:w="11340" w:type="dxa"/>
            <w:tcBorders>
              <w:bottom w:val="single" w:sz="4" w:space="0" w:color="auto"/>
            </w:tcBorders>
          </w:tcPr>
          <w:p w14:paraId="6C1B2288" w14:textId="77777777" w:rsidR="009576D9" w:rsidRPr="00882D04" w:rsidRDefault="009576D9" w:rsidP="001A7F30">
            <w:pPr>
              <w:ind w:left="34"/>
              <w:rPr>
                <w:color w:val="000000" w:themeColor="text1"/>
              </w:rPr>
            </w:pPr>
            <w:r w:rsidRPr="00882D04">
              <w:rPr>
                <w:color w:val="000000" w:themeColor="text1"/>
              </w:rPr>
              <w:t xml:space="preserve">If there is any doubt about the suitability of the tire, send a clarifying question to </w:t>
            </w:r>
            <w:r w:rsidR="001A7F30" w:rsidRPr="00882D04">
              <w:rPr>
                <w:color w:val="000000" w:themeColor="text1"/>
              </w:rPr>
              <w:t>dableds@gmail.com</w:t>
            </w:r>
            <w:r w:rsidRPr="00882D04">
              <w:rPr>
                <w:color w:val="000000" w:themeColor="text1"/>
              </w:rPr>
              <w:t xml:space="preserve"> Technical control can also send the competitor back from the starting line, in case the competitor makes a mistake with the tire rule.</w:t>
            </w:r>
          </w:p>
          <w:p w14:paraId="65DE34B6" w14:textId="3C748082" w:rsidR="001A7F30" w:rsidRPr="00882D04" w:rsidRDefault="00F756B8" w:rsidP="001A7F30">
            <w:pPr>
              <w:suppressAutoHyphens w:val="0"/>
              <w:autoSpaceDN/>
              <w:spacing w:after="160"/>
              <w:textAlignment w:val="auto"/>
              <w:rPr>
                <w:color w:val="000000" w:themeColor="text1"/>
              </w:rPr>
            </w:pPr>
            <w:r>
              <w:rPr>
                <w:color w:val="000000" w:themeColor="text1"/>
              </w:rPr>
              <w:t>In the season 2025</w:t>
            </w:r>
            <w:bookmarkStart w:id="0" w:name="_GoBack"/>
            <w:bookmarkEnd w:id="0"/>
            <w:r w:rsidR="001A7F30" w:rsidRPr="00882D04">
              <w:rPr>
                <w:color w:val="000000" w:themeColor="text1"/>
              </w:rPr>
              <w:t xml:space="preserve"> it is prohibited to use performance, semi-slick or full slick tyres. If you have doubts about tyres you intend to use, please send the questions to dableds@gmail.com to avoid unnecessary problems at the scrutineering. If the driver violating the tyre regulations, scrutineers can eliminate the driver even from line-up.</w:t>
            </w:r>
          </w:p>
        </w:tc>
      </w:tr>
      <w:tr w:rsidR="00882D04" w:rsidRPr="00882D04" w14:paraId="1F892842" w14:textId="77777777" w:rsidTr="00F84E45">
        <w:tc>
          <w:tcPr>
            <w:tcW w:w="11340" w:type="dxa"/>
            <w:shd w:val="clear" w:color="auto" w:fill="A6A6A6" w:themeFill="background1" w:themeFillShade="A6"/>
          </w:tcPr>
          <w:p w14:paraId="011BB8B2" w14:textId="2B484E1B"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ENGINE</w:t>
            </w:r>
          </w:p>
        </w:tc>
      </w:tr>
      <w:tr w:rsidR="00882D04" w:rsidRPr="00882D04" w14:paraId="0C13AC22" w14:textId="77777777" w:rsidTr="009576D9">
        <w:tc>
          <w:tcPr>
            <w:tcW w:w="11340" w:type="dxa"/>
          </w:tcPr>
          <w:p w14:paraId="2D7C13E3" w14:textId="1E5FB56E" w:rsidR="009576D9" w:rsidRPr="00882D04" w:rsidRDefault="009576D9" w:rsidP="009576D9">
            <w:pPr>
              <w:ind w:left="34"/>
              <w:rPr>
                <w:color w:val="000000" w:themeColor="text1"/>
              </w:rPr>
            </w:pPr>
            <w:r w:rsidRPr="00882D04">
              <w:rPr>
                <w:color w:val="000000" w:themeColor="text1"/>
              </w:rPr>
              <w:t>1. Engine substitutions and modifications are free, but may only run-on gasoline, diesel, and ethanol blends.</w:t>
            </w:r>
          </w:p>
        </w:tc>
      </w:tr>
      <w:tr w:rsidR="00882D04" w:rsidRPr="00882D04" w14:paraId="1B178A76" w14:textId="77777777" w:rsidTr="009576D9">
        <w:tc>
          <w:tcPr>
            <w:tcW w:w="11340" w:type="dxa"/>
            <w:tcBorders>
              <w:bottom w:val="single" w:sz="4" w:space="0" w:color="auto"/>
            </w:tcBorders>
          </w:tcPr>
          <w:p w14:paraId="25ADE42E" w14:textId="523B8BEC" w:rsidR="009576D9" w:rsidRPr="00882D04" w:rsidRDefault="009576D9" w:rsidP="009576D9">
            <w:pPr>
              <w:ind w:left="34"/>
              <w:rPr>
                <w:color w:val="000000" w:themeColor="text1"/>
              </w:rPr>
            </w:pPr>
            <w:r w:rsidRPr="00882D04">
              <w:rPr>
                <w:color w:val="000000" w:themeColor="text1"/>
              </w:rPr>
              <w:t>2. All fluid systems must be free of leaks.</w:t>
            </w:r>
          </w:p>
        </w:tc>
      </w:tr>
      <w:tr w:rsidR="00882D04" w:rsidRPr="00882D04" w14:paraId="69885DED" w14:textId="77777777" w:rsidTr="00F84E45">
        <w:tc>
          <w:tcPr>
            <w:tcW w:w="11340" w:type="dxa"/>
            <w:shd w:val="clear" w:color="auto" w:fill="A6A6A6" w:themeFill="background1" w:themeFillShade="A6"/>
          </w:tcPr>
          <w:p w14:paraId="5CCE1855" w14:textId="76CA2559"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Engine crankcase ventilation</w:t>
            </w:r>
          </w:p>
        </w:tc>
      </w:tr>
      <w:tr w:rsidR="00882D04" w:rsidRPr="00882D04" w14:paraId="0DC65D8A" w14:textId="77777777" w:rsidTr="009576D9">
        <w:tc>
          <w:tcPr>
            <w:tcW w:w="11340" w:type="dxa"/>
            <w:tcBorders>
              <w:bottom w:val="single" w:sz="4" w:space="0" w:color="auto"/>
            </w:tcBorders>
          </w:tcPr>
          <w:p w14:paraId="3ED1B2D5" w14:textId="7AB60199" w:rsidR="009576D9" w:rsidRPr="00882D04" w:rsidRDefault="009576D9" w:rsidP="009576D9">
            <w:pPr>
              <w:ind w:left="34"/>
              <w:rPr>
                <w:color w:val="000000" w:themeColor="text1"/>
              </w:rPr>
            </w:pPr>
            <w:r w:rsidRPr="00882D04">
              <w:rPr>
                <w:color w:val="000000" w:themeColor="text1"/>
              </w:rPr>
              <w:t>Engine crankcase ventilation should be maintained in its original performance. If the engine air intake system is changed from the original, engine crankcase ventilation must be entered into securely secured container with a breather filter element for discharging pressure into the atmosphere.</w:t>
            </w:r>
          </w:p>
        </w:tc>
      </w:tr>
      <w:tr w:rsidR="00882D04" w:rsidRPr="00882D04" w14:paraId="58F26176" w14:textId="77777777" w:rsidTr="00F84E45">
        <w:tc>
          <w:tcPr>
            <w:tcW w:w="11340" w:type="dxa"/>
            <w:shd w:val="clear" w:color="auto" w:fill="A6A6A6" w:themeFill="background1" w:themeFillShade="A6"/>
          </w:tcPr>
          <w:p w14:paraId="7677472C" w14:textId="11E3A740"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 xml:space="preserve">COOLING SYSTEM  </w:t>
            </w:r>
          </w:p>
        </w:tc>
      </w:tr>
      <w:tr w:rsidR="00882D04" w:rsidRPr="00882D04" w14:paraId="50090598" w14:textId="77777777" w:rsidTr="009576D9">
        <w:tc>
          <w:tcPr>
            <w:tcW w:w="11340" w:type="dxa"/>
          </w:tcPr>
          <w:p w14:paraId="29AC3F66" w14:textId="07DF9C7C" w:rsidR="009576D9" w:rsidRPr="00882D04" w:rsidRDefault="009576D9" w:rsidP="009576D9">
            <w:pPr>
              <w:ind w:left="34"/>
              <w:rPr>
                <w:color w:val="000000" w:themeColor="text1"/>
              </w:rPr>
            </w:pPr>
            <w:r w:rsidRPr="00882D04">
              <w:rPr>
                <w:color w:val="000000" w:themeColor="text1"/>
              </w:rPr>
              <w:t>1. Cooling system modifications are free but must be fully closed and free of leaks.</w:t>
            </w:r>
          </w:p>
        </w:tc>
      </w:tr>
      <w:tr w:rsidR="00882D04" w:rsidRPr="00882D04" w14:paraId="735B15B9" w14:textId="77777777" w:rsidTr="009576D9">
        <w:tc>
          <w:tcPr>
            <w:tcW w:w="11340" w:type="dxa"/>
          </w:tcPr>
          <w:p w14:paraId="5E801965" w14:textId="3BD740AD" w:rsidR="009576D9" w:rsidRPr="00882D04" w:rsidRDefault="009576D9" w:rsidP="009576D9">
            <w:pPr>
              <w:ind w:left="34"/>
              <w:rPr>
                <w:color w:val="000000" w:themeColor="text1"/>
              </w:rPr>
            </w:pPr>
            <w:r w:rsidRPr="00882D04">
              <w:rPr>
                <w:color w:val="000000" w:themeColor="text1"/>
              </w:rPr>
              <w:t>2. Automatic water sprayers will be allowed during competition, but must not be leaking on the track, starting line, or grid area.</w:t>
            </w:r>
          </w:p>
        </w:tc>
      </w:tr>
      <w:tr w:rsidR="00882D04" w:rsidRPr="00882D04" w14:paraId="120873AB" w14:textId="77777777" w:rsidTr="009576D9">
        <w:tc>
          <w:tcPr>
            <w:tcW w:w="11340" w:type="dxa"/>
          </w:tcPr>
          <w:p w14:paraId="445BD508" w14:textId="1072CF20" w:rsidR="009576D9" w:rsidRPr="00882D04" w:rsidRDefault="009576D9" w:rsidP="009576D9">
            <w:pPr>
              <w:ind w:left="34"/>
              <w:rPr>
                <w:color w:val="000000" w:themeColor="text1"/>
              </w:rPr>
            </w:pPr>
            <w:r w:rsidRPr="00882D04">
              <w:rPr>
                <w:color w:val="000000" w:themeColor="text1"/>
              </w:rPr>
              <w:t>3. If cooling system lines are routed in the driver’s compartment or a trunk area that is open to the driver, they must be separated from the driver by a metal enclo-sure made up of 1mm steel, or 1.5mm aluminum. The floor of the enclosure must be de-signed to prevent accumulation of fluids. Liquids must not spray out of the housing if the cooling system lines break.</w:t>
            </w:r>
          </w:p>
        </w:tc>
      </w:tr>
      <w:tr w:rsidR="00882D04" w:rsidRPr="00882D04" w14:paraId="2E227870" w14:textId="77777777" w:rsidTr="009576D9">
        <w:tc>
          <w:tcPr>
            <w:tcW w:w="11340" w:type="dxa"/>
            <w:tcBorders>
              <w:bottom w:val="single" w:sz="4" w:space="0" w:color="auto"/>
            </w:tcBorders>
          </w:tcPr>
          <w:p w14:paraId="486036C8" w14:textId="049662F3" w:rsidR="009576D9" w:rsidRPr="00882D04" w:rsidRDefault="009576D9" w:rsidP="009576D9">
            <w:pPr>
              <w:ind w:left="34"/>
              <w:rPr>
                <w:color w:val="000000" w:themeColor="text1"/>
              </w:rPr>
            </w:pPr>
            <w:r w:rsidRPr="00882D04">
              <w:rPr>
                <w:color w:val="000000" w:themeColor="text1"/>
              </w:rPr>
              <w:t>4. Cooling systems shall be filled with water only. Coolant Additives such as NEO “Keep Cool” and Redline “Water Wetter” are allowed.</w:t>
            </w:r>
          </w:p>
        </w:tc>
      </w:tr>
      <w:tr w:rsidR="00882D04" w:rsidRPr="00882D04" w14:paraId="7BCB7C8D" w14:textId="77777777" w:rsidTr="00F84E45">
        <w:tc>
          <w:tcPr>
            <w:tcW w:w="11340" w:type="dxa"/>
            <w:shd w:val="clear" w:color="auto" w:fill="A6A6A6" w:themeFill="background1" w:themeFillShade="A6"/>
          </w:tcPr>
          <w:p w14:paraId="1BB14C5E" w14:textId="0024D886"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 xml:space="preserve">OIL SYSTEM  </w:t>
            </w:r>
          </w:p>
        </w:tc>
      </w:tr>
      <w:tr w:rsidR="00882D04" w:rsidRPr="00882D04" w14:paraId="68726453" w14:textId="77777777" w:rsidTr="009576D9">
        <w:tc>
          <w:tcPr>
            <w:tcW w:w="11340" w:type="dxa"/>
          </w:tcPr>
          <w:p w14:paraId="776E95B6" w14:textId="0351A956" w:rsidR="009576D9" w:rsidRPr="00882D04" w:rsidRDefault="009576D9" w:rsidP="009576D9">
            <w:pPr>
              <w:ind w:left="34"/>
              <w:rPr>
                <w:color w:val="000000" w:themeColor="text1"/>
              </w:rPr>
            </w:pPr>
            <w:r w:rsidRPr="00882D04">
              <w:rPr>
                <w:color w:val="000000" w:themeColor="text1"/>
              </w:rPr>
              <w:t>1. Oil system modifications are free but must be fully closed and free of leaks.</w:t>
            </w:r>
          </w:p>
        </w:tc>
      </w:tr>
      <w:tr w:rsidR="00882D04" w:rsidRPr="00882D04" w14:paraId="144C433F" w14:textId="77777777" w:rsidTr="009576D9">
        <w:tc>
          <w:tcPr>
            <w:tcW w:w="11340" w:type="dxa"/>
          </w:tcPr>
          <w:p w14:paraId="77871562" w14:textId="73887033" w:rsidR="009576D9" w:rsidRPr="00882D04" w:rsidRDefault="009576D9" w:rsidP="009576D9">
            <w:pPr>
              <w:ind w:left="34"/>
              <w:rPr>
                <w:color w:val="000000" w:themeColor="text1"/>
              </w:rPr>
            </w:pPr>
            <w:r w:rsidRPr="00882D04">
              <w:rPr>
                <w:color w:val="000000" w:themeColor="text1"/>
              </w:rPr>
              <w:t>2. If the oil tank is in the driver’s compartment area, or a trunk area that is open to the dri-ver, it must be separated from the driver by a metal enclosure made up of 1mm steel, or 1,5mm aluminum.</w:t>
            </w:r>
          </w:p>
        </w:tc>
      </w:tr>
      <w:tr w:rsidR="00882D04" w:rsidRPr="00882D04" w14:paraId="4A554C42" w14:textId="77777777" w:rsidTr="009576D9">
        <w:tc>
          <w:tcPr>
            <w:tcW w:w="11340" w:type="dxa"/>
          </w:tcPr>
          <w:p w14:paraId="0EC58393" w14:textId="6C47CB1B" w:rsidR="009576D9" w:rsidRPr="00882D04" w:rsidRDefault="009576D9" w:rsidP="009576D9">
            <w:pPr>
              <w:ind w:left="34"/>
              <w:rPr>
                <w:color w:val="000000" w:themeColor="text1"/>
              </w:rPr>
            </w:pPr>
            <w:r w:rsidRPr="00882D04">
              <w:rPr>
                <w:color w:val="000000" w:themeColor="text1"/>
              </w:rPr>
              <w:t>3. The floor of the enclosure must be designed to prevent accumulation of fluids.</w:t>
            </w:r>
          </w:p>
        </w:tc>
      </w:tr>
      <w:tr w:rsidR="00882D04" w:rsidRPr="00882D04" w14:paraId="6920FAD5" w14:textId="77777777" w:rsidTr="009576D9">
        <w:tc>
          <w:tcPr>
            <w:tcW w:w="11340" w:type="dxa"/>
            <w:tcBorders>
              <w:bottom w:val="single" w:sz="4" w:space="0" w:color="auto"/>
            </w:tcBorders>
          </w:tcPr>
          <w:p w14:paraId="33875051" w14:textId="79A7A74C" w:rsidR="009576D9" w:rsidRPr="00882D04" w:rsidRDefault="009576D9" w:rsidP="009576D9">
            <w:pPr>
              <w:ind w:left="34"/>
              <w:rPr>
                <w:color w:val="000000" w:themeColor="text1"/>
              </w:rPr>
            </w:pPr>
            <w:r w:rsidRPr="00882D04">
              <w:rPr>
                <w:color w:val="000000" w:themeColor="text1"/>
              </w:rPr>
              <w:t>4. Engine crankcase ventilation must be entered into securely secured container with a breather filter element for discharging pressure into the atmosphere. We recommend us-ing Half Engine size containers. (E.g., If engine is 2.0L then container should be 1L)      Container should not be bigger than 3L.</w:t>
            </w:r>
          </w:p>
        </w:tc>
      </w:tr>
      <w:tr w:rsidR="00882D04" w:rsidRPr="00882D04" w14:paraId="6DF370CC" w14:textId="77777777" w:rsidTr="00F84E45">
        <w:tc>
          <w:tcPr>
            <w:tcW w:w="11340" w:type="dxa"/>
            <w:shd w:val="clear" w:color="auto" w:fill="A6A6A6" w:themeFill="background1" w:themeFillShade="A6"/>
          </w:tcPr>
          <w:p w14:paraId="4C18C968" w14:textId="21D64159" w:rsidR="009576D9" w:rsidRPr="00882D04" w:rsidRDefault="009576D9" w:rsidP="00F84E45">
            <w:pPr>
              <w:pStyle w:val="Heading2"/>
              <w:numPr>
                <w:ilvl w:val="0"/>
                <w:numId w:val="14"/>
              </w:numPr>
              <w:ind w:left="317"/>
              <w:outlineLvl w:val="1"/>
              <w:rPr>
                <w:b/>
                <w:color w:val="000000" w:themeColor="text1"/>
              </w:rPr>
            </w:pPr>
            <w:r w:rsidRPr="00882D04">
              <w:rPr>
                <w:b/>
                <w:color w:val="000000" w:themeColor="text1"/>
              </w:rPr>
              <w:t xml:space="preserve">FUEL SYSTEM  </w:t>
            </w:r>
          </w:p>
        </w:tc>
      </w:tr>
      <w:tr w:rsidR="00882D04" w:rsidRPr="00882D04" w14:paraId="2B62AC2E" w14:textId="77777777" w:rsidTr="009576D9">
        <w:tc>
          <w:tcPr>
            <w:tcW w:w="11340" w:type="dxa"/>
          </w:tcPr>
          <w:p w14:paraId="77873275" w14:textId="2900B5C8" w:rsidR="009576D9" w:rsidRPr="00882D04" w:rsidRDefault="009576D9" w:rsidP="009576D9">
            <w:pPr>
              <w:ind w:left="34"/>
              <w:rPr>
                <w:color w:val="000000" w:themeColor="text1"/>
              </w:rPr>
            </w:pPr>
            <w:r w:rsidRPr="00882D04">
              <w:rPr>
                <w:color w:val="000000" w:themeColor="text1"/>
              </w:rPr>
              <w:t>1. Fuel tank. Original fuel tank can be replaced with FIA FT3 1999, FT 3,5; FT5 või SFI Spec 28.1, 28.2, 28.3, 32.1 safety fuel tank or other fuel tanks specified for autosport. Such fuel tanks must be labelled with:</w:t>
            </w:r>
          </w:p>
          <w:p w14:paraId="18A79796" w14:textId="2150642A" w:rsidR="009576D9" w:rsidRPr="00882D04" w:rsidRDefault="009576D9" w:rsidP="009576D9">
            <w:pPr>
              <w:ind w:left="34"/>
              <w:rPr>
                <w:color w:val="000000" w:themeColor="text1"/>
              </w:rPr>
            </w:pPr>
            <w:r w:rsidRPr="00882D04">
              <w:rPr>
                <w:color w:val="000000" w:themeColor="text1"/>
              </w:rPr>
              <w:t>•</w:t>
            </w:r>
            <w:r w:rsidRPr="00882D04">
              <w:rPr>
                <w:color w:val="000000" w:themeColor="text1"/>
              </w:rPr>
              <w:tab/>
              <w:t>name of the manufacturer</w:t>
            </w:r>
          </w:p>
          <w:p w14:paraId="706F0A50" w14:textId="1BA01CB4" w:rsidR="009576D9" w:rsidRPr="00882D04" w:rsidRDefault="009576D9" w:rsidP="009576D9">
            <w:pPr>
              <w:ind w:left="34"/>
              <w:rPr>
                <w:color w:val="000000" w:themeColor="text1"/>
              </w:rPr>
            </w:pPr>
            <w:r w:rsidRPr="00882D04">
              <w:rPr>
                <w:color w:val="000000" w:themeColor="text1"/>
              </w:rPr>
              <w:t>•</w:t>
            </w:r>
            <w:r w:rsidRPr="00882D04">
              <w:rPr>
                <w:color w:val="000000" w:themeColor="text1"/>
              </w:rPr>
              <w:tab/>
              <w:t>model and the serial number</w:t>
            </w:r>
          </w:p>
          <w:p w14:paraId="6EEBA16F" w14:textId="19DBDB87" w:rsidR="009576D9" w:rsidRPr="00882D04" w:rsidRDefault="009576D9" w:rsidP="009576D9">
            <w:pPr>
              <w:ind w:left="34"/>
              <w:rPr>
                <w:color w:val="000000" w:themeColor="text1"/>
              </w:rPr>
            </w:pPr>
            <w:r w:rsidRPr="00882D04">
              <w:rPr>
                <w:color w:val="000000" w:themeColor="text1"/>
              </w:rPr>
              <w:t>•</w:t>
            </w:r>
            <w:r w:rsidRPr="00882D04">
              <w:rPr>
                <w:color w:val="000000" w:themeColor="text1"/>
              </w:rPr>
              <w:tab/>
              <w:t>manufacturing or expiring date</w:t>
            </w:r>
          </w:p>
          <w:p w14:paraId="609D219F" w14:textId="77777777" w:rsidR="009576D9" w:rsidRPr="00882D04" w:rsidRDefault="009576D9" w:rsidP="009576D9">
            <w:pPr>
              <w:ind w:left="34"/>
              <w:rPr>
                <w:color w:val="000000" w:themeColor="text1"/>
              </w:rPr>
            </w:pPr>
            <w:r w:rsidRPr="00882D04">
              <w:rPr>
                <w:color w:val="000000" w:themeColor="text1"/>
              </w:rPr>
              <w:t>If these data are not available, the fuel tank must be submitted to the EASU Technical</w:t>
            </w:r>
          </w:p>
          <w:p w14:paraId="3F9DFF94" w14:textId="071FCC2C" w:rsidR="009576D9" w:rsidRPr="00882D04" w:rsidRDefault="009576D9" w:rsidP="009576D9">
            <w:pPr>
              <w:ind w:left="34"/>
              <w:rPr>
                <w:color w:val="000000" w:themeColor="text1"/>
              </w:rPr>
            </w:pPr>
            <w:r w:rsidRPr="00882D04">
              <w:rPr>
                <w:color w:val="000000" w:themeColor="text1"/>
              </w:rPr>
              <w:t>Commission before installation in the car in order to receive the required marking.</w:t>
            </w:r>
          </w:p>
        </w:tc>
      </w:tr>
      <w:tr w:rsidR="00882D04" w:rsidRPr="00882D04" w14:paraId="7E4F6302" w14:textId="77777777" w:rsidTr="009576D9">
        <w:tc>
          <w:tcPr>
            <w:tcW w:w="11340" w:type="dxa"/>
          </w:tcPr>
          <w:p w14:paraId="0900C9EE" w14:textId="0B48D47B" w:rsidR="009576D9" w:rsidRPr="00882D04" w:rsidRDefault="009576D9" w:rsidP="009576D9">
            <w:pPr>
              <w:ind w:left="34"/>
              <w:rPr>
                <w:color w:val="000000" w:themeColor="text1"/>
              </w:rPr>
            </w:pPr>
            <w:r w:rsidRPr="00882D04">
              <w:rPr>
                <w:color w:val="000000" w:themeColor="text1"/>
              </w:rPr>
              <w:t>2. The fuel system design is free, but engines may only run-on gasoline, diesel, and etha-nol blends. Cars running bioethanol E85 should be with equipped with E85 sticker on it.</w:t>
            </w:r>
          </w:p>
        </w:tc>
      </w:tr>
      <w:tr w:rsidR="00882D04" w:rsidRPr="00882D04" w14:paraId="058C081A" w14:textId="77777777" w:rsidTr="009576D9">
        <w:tc>
          <w:tcPr>
            <w:tcW w:w="11340" w:type="dxa"/>
          </w:tcPr>
          <w:p w14:paraId="30DC112F" w14:textId="26112738" w:rsidR="009576D9" w:rsidRPr="00882D04" w:rsidRDefault="009576D9" w:rsidP="009576D9">
            <w:pPr>
              <w:ind w:left="34"/>
              <w:rPr>
                <w:color w:val="000000" w:themeColor="text1"/>
              </w:rPr>
            </w:pPr>
            <w:r w:rsidRPr="00882D04">
              <w:rPr>
                <w:color w:val="000000" w:themeColor="text1"/>
              </w:rPr>
              <w:t>3. Safety Fuel cells are required for all vehicles with a relocated fuel tank. FT3‐1999, FT3.5‐1999 or FT5‐1999 and SFI 28.1 are accepted. They can be used with ended        homologation term.</w:t>
            </w:r>
          </w:p>
        </w:tc>
      </w:tr>
      <w:tr w:rsidR="00882D04" w:rsidRPr="00882D04" w14:paraId="71C13601" w14:textId="77777777" w:rsidTr="009576D9">
        <w:tc>
          <w:tcPr>
            <w:tcW w:w="11340" w:type="dxa"/>
          </w:tcPr>
          <w:p w14:paraId="033A61A9" w14:textId="75526CB1" w:rsidR="009576D9" w:rsidRPr="00882D04" w:rsidRDefault="009576D9" w:rsidP="009576D9">
            <w:pPr>
              <w:ind w:left="34"/>
              <w:rPr>
                <w:color w:val="000000" w:themeColor="text1"/>
              </w:rPr>
            </w:pPr>
            <w:r w:rsidRPr="00882D04">
              <w:rPr>
                <w:color w:val="000000" w:themeColor="text1"/>
              </w:rPr>
              <w:t>4. The use of safety foam in FT3‐1999, FT3.5‐1999 or FT5‐1999 tanks is recommended.</w:t>
            </w:r>
          </w:p>
        </w:tc>
      </w:tr>
      <w:tr w:rsidR="00882D04" w:rsidRPr="00882D04" w14:paraId="67E825E4" w14:textId="77777777" w:rsidTr="009576D9">
        <w:tc>
          <w:tcPr>
            <w:tcW w:w="11340" w:type="dxa"/>
          </w:tcPr>
          <w:p w14:paraId="40D5DF66" w14:textId="5B2B9790" w:rsidR="009576D9" w:rsidRPr="00882D04" w:rsidRDefault="009576D9" w:rsidP="009576D9">
            <w:pPr>
              <w:ind w:left="34"/>
              <w:rPr>
                <w:color w:val="000000" w:themeColor="text1"/>
              </w:rPr>
            </w:pPr>
            <w:r w:rsidRPr="00882D04">
              <w:rPr>
                <w:color w:val="000000" w:themeColor="text1"/>
              </w:rPr>
              <w:t>5. Safety fuel cells shall consist of a bladder enclosed in a metal container.</w:t>
            </w:r>
          </w:p>
        </w:tc>
      </w:tr>
      <w:tr w:rsidR="00882D04" w:rsidRPr="00882D04" w14:paraId="7EC0ED6D" w14:textId="77777777" w:rsidTr="009576D9">
        <w:tc>
          <w:tcPr>
            <w:tcW w:w="11340" w:type="dxa"/>
          </w:tcPr>
          <w:p w14:paraId="62A8BF54" w14:textId="7521A801" w:rsidR="009576D9" w:rsidRPr="00882D04" w:rsidRDefault="004B3917" w:rsidP="009576D9">
            <w:pPr>
              <w:ind w:left="34"/>
              <w:rPr>
                <w:color w:val="000000" w:themeColor="text1"/>
              </w:rPr>
            </w:pPr>
            <w:r w:rsidRPr="00882D04">
              <w:rPr>
                <w:color w:val="000000" w:themeColor="text1"/>
              </w:rPr>
              <w:t>6</w:t>
            </w:r>
            <w:r w:rsidR="009576D9" w:rsidRPr="00882D04">
              <w:rPr>
                <w:color w:val="000000" w:themeColor="text1"/>
              </w:rPr>
              <w:t>. If the factory fuel tank is retained it must be mounted in the factory location, and in the    factory manner.</w:t>
            </w:r>
          </w:p>
        </w:tc>
      </w:tr>
      <w:tr w:rsidR="00882D04" w:rsidRPr="00882D04" w14:paraId="185C89E0" w14:textId="77777777" w:rsidTr="009576D9">
        <w:tc>
          <w:tcPr>
            <w:tcW w:w="11340" w:type="dxa"/>
          </w:tcPr>
          <w:p w14:paraId="14FF11DA" w14:textId="0C5E12B4" w:rsidR="009576D9" w:rsidRPr="00882D04" w:rsidRDefault="004B3917" w:rsidP="009576D9">
            <w:pPr>
              <w:ind w:left="34"/>
              <w:rPr>
                <w:color w:val="000000" w:themeColor="text1"/>
              </w:rPr>
            </w:pPr>
            <w:r w:rsidRPr="00882D04">
              <w:rPr>
                <w:color w:val="000000" w:themeColor="text1"/>
              </w:rPr>
              <w:t>7</w:t>
            </w:r>
            <w:r w:rsidR="009576D9" w:rsidRPr="00882D04">
              <w:rPr>
                <w:color w:val="000000" w:themeColor="text1"/>
              </w:rPr>
              <w:t xml:space="preserve">. Fuel tank/cell must be separated and completely sealed to prevent the passage of fluids or flames from entering the driver’s compartment by a permanently mounted steel or       aluminum bulkhead. The bulkhead in a hatchback vehicle must be affixed to the </w:t>
            </w:r>
            <w:r w:rsidR="009576D9" w:rsidRPr="00882D04">
              <w:rPr>
                <w:color w:val="000000" w:themeColor="text1"/>
              </w:rPr>
              <w:lastRenderedPageBreak/>
              <w:t>chassis and no movable structure or panel such as the hatch will be allowed as part of the      bulkhead. Fuel cells may be installed in the interior of the vehicle, preferably within the confines of the roll cage structure.</w:t>
            </w:r>
          </w:p>
        </w:tc>
      </w:tr>
      <w:tr w:rsidR="00882D04" w:rsidRPr="00882D04" w14:paraId="035AA46B" w14:textId="77777777" w:rsidTr="009576D9">
        <w:tc>
          <w:tcPr>
            <w:tcW w:w="11340" w:type="dxa"/>
          </w:tcPr>
          <w:p w14:paraId="40832CCE" w14:textId="733754F7" w:rsidR="009576D9" w:rsidRPr="00882D04" w:rsidRDefault="004B3917" w:rsidP="009576D9">
            <w:pPr>
              <w:ind w:left="34"/>
              <w:rPr>
                <w:color w:val="000000" w:themeColor="text1"/>
              </w:rPr>
            </w:pPr>
            <w:r w:rsidRPr="00882D04">
              <w:rPr>
                <w:color w:val="000000" w:themeColor="text1"/>
              </w:rPr>
              <w:lastRenderedPageBreak/>
              <w:t>8</w:t>
            </w:r>
            <w:r w:rsidR="009576D9" w:rsidRPr="00882D04">
              <w:rPr>
                <w:color w:val="000000" w:themeColor="text1"/>
              </w:rPr>
              <w:t>. The floor pan may be modified to fit a fuel cell.</w:t>
            </w:r>
          </w:p>
        </w:tc>
      </w:tr>
      <w:tr w:rsidR="00882D04" w:rsidRPr="00882D04" w14:paraId="0110DB41" w14:textId="77777777" w:rsidTr="009576D9">
        <w:tc>
          <w:tcPr>
            <w:tcW w:w="11340" w:type="dxa"/>
          </w:tcPr>
          <w:p w14:paraId="177866EA" w14:textId="61882CEC" w:rsidR="009576D9" w:rsidRPr="00882D04" w:rsidRDefault="004B3917" w:rsidP="009576D9">
            <w:pPr>
              <w:ind w:left="34"/>
              <w:rPr>
                <w:color w:val="000000" w:themeColor="text1"/>
              </w:rPr>
            </w:pPr>
            <w:r w:rsidRPr="00882D04">
              <w:rPr>
                <w:color w:val="000000" w:themeColor="text1"/>
              </w:rPr>
              <w:t>9</w:t>
            </w:r>
            <w:r w:rsidR="009576D9" w:rsidRPr="00882D04">
              <w:rPr>
                <w:color w:val="000000" w:themeColor="text1"/>
              </w:rPr>
              <w:t>. Fuel cells must have a flapper valve installed to prevent spillage in the event of a roll over.</w:t>
            </w:r>
          </w:p>
        </w:tc>
      </w:tr>
      <w:tr w:rsidR="00882D04" w:rsidRPr="00882D04" w14:paraId="2DE508E4" w14:textId="77777777" w:rsidTr="009576D9">
        <w:tc>
          <w:tcPr>
            <w:tcW w:w="11340" w:type="dxa"/>
          </w:tcPr>
          <w:p w14:paraId="7A7D2443" w14:textId="14BE7A00" w:rsidR="009576D9" w:rsidRPr="00882D04" w:rsidRDefault="009576D9" w:rsidP="009576D9">
            <w:pPr>
              <w:ind w:left="34"/>
              <w:rPr>
                <w:color w:val="000000" w:themeColor="text1"/>
              </w:rPr>
            </w:pPr>
            <w:r w:rsidRPr="00882D04">
              <w:rPr>
                <w:color w:val="000000" w:themeColor="text1"/>
              </w:rPr>
              <w:t>1</w:t>
            </w:r>
            <w:r w:rsidR="004B3917" w:rsidRPr="00882D04">
              <w:rPr>
                <w:color w:val="000000" w:themeColor="text1"/>
              </w:rPr>
              <w:t>0</w:t>
            </w:r>
            <w:r w:rsidRPr="00882D04">
              <w:rPr>
                <w:color w:val="000000" w:themeColor="text1"/>
              </w:rPr>
              <w:t>. Fuel System must not leak on the track, starting line, or grid area.</w:t>
            </w:r>
          </w:p>
        </w:tc>
      </w:tr>
      <w:tr w:rsidR="00882D04" w:rsidRPr="00882D04" w14:paraId="7C317676" w14:textId="77777777" w:rsidTr="009576D9">
        <w:tc>
          <w:tcPr>
            <w:tcW w:w="11340" w:type="dxa"/>
          </w:tcPr>
          <w:p w14:paraId="7191A9F1" w14:textId="4094CF00" w:rsidR="009576D9" w:rsidRPr="00882D04" w:rsidRDefault="009576D9" w:rsidP="009576D9">
            <w:pPr>
              <w:ind w:left="34"/>
              <w:rPr>
                <w:color w:val="000000" w:themeColor="text1"/>
              </w:rPr>
            </w:pPr>
            <w:r w:rsidRPr="00882D04">
              <w:rPr>
                <w:color w:val="000000" w:themeColor="text1"/>
              </w:rPr>
              <w:t>1</w:t>
            </w:r>
            <w:r w:rsidR="004B3917" w:rsidRPr="00882D04">
              <w:rPr>
                <w:color w:val="000000" w:themeColor="text1"/>
              </w:rPr>
              <w:t>1</w:t>
            </w:r>
            <w:r w:rsidRPr="00882D04">
              <w:rPr>
                <w:color w:val="000000" w:themeColor="text1"/>
              </w:rPr>
              <w:t>. Fuel cell ventilation must be entered into safety rollover 2way ventilation valve.</w:t>
            </w:r>
          </w:p>
        </w:tc>
      </w:tr>
      <w:tr w:rsidR="00882D04" w:rsidRPr="00882D04" w14:paraId="3BD00899" w14:textId="77777777" w:rsidTr="009576D9">
        <w:tc>
          <w:tcPr>
            <w:tcW w:w="11340" w:type="dxa"/>
          </w:tcPr>
          <w:p w14:paraId="7D2E5E92" w14:textId="5B8BF0B2" w:rsidR="009576D9" w:rsidRPr="00882D04" w:rsidRDefault="009576D9" w:rsidP="009576D9">
            <w:pPr>
              <w:ind w:left="34"/>
              <w:rPr>
                <w:color w:val="000000" w:themeColor="text1"/>
              </w:rPr>
            </w:pPr>
            <w:r w:rsidRPr="00882D04">
              <w:rPr>
                <w:color w:val="000000" w:themeColor="text1"/>
              </w:rPr>
              <w:t>1</w:t>
            </w:r>
            <w:r w:rsidR="004B3917" w:rsidRPr="00882D04">
              <w:rPr>
                <w:color w:val="000000" w:themeColor="text1"/>
              </w:rPr>
              <w:t>2</w:t>
            </w:r>
            <w:r w:rsidRPr="00882D04">
              <w:rPr>
                <w:color w:val="000000" w:themeColor="text1"/>
              </w:rPr>
              <w:t>. Cars with bioethanol fuel must have E85 sticker:</w:t>
            </w:r>
          </w:p>
          <w:p w14:paraId="0F127EF5" w14:textId="344A77DA" w:rsidR="00F84E45" w:rsidRPr="00882D04" w:rsidRDefault="00F84E45" w:rsidP="002D7563">
            <w:pPr>
              <w:ind w:left="34"/>
              <w:rPr>
                <w:color w:val="000000" w:themeColor="text1"/>
              </w:rPr>
            </w:pPr>
            <w:r w:rsidRPr="00882D04">
              <w:rPr>
                <w:rFonts w:eastAsia="Calibri" w:cs="Calibri"/>
                <w:color w:val="000000" w:themeColor="text1"/>
                <w:sz w:val="22"/>
                <w:szCs w:val="22"/>
                <w:lang w:val="lv-LV" w:eastAsia="lv-LV" w:bidi="ar-SA"/>
              </w:rPr>
              <w:drawing>
                <wp:inline distT="0" distB="0" distL="0" distR="0" wp14:anchorId="1867A1E7" wp14:editId="5ABACB52">
                  <wp:extent cx="2118534" cy="16219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7264" cy="1636311"/>
                          </a:xfrm>
                          <a:prstGeom prst="rect">
                            <a:avLst/>
                          </a:prstGeom>
                          <a:noFill/>
                        </pic:spPr>
                      </pic:pic>
                    </a:graphicData>
                  </a:graphic>
                </wp:inline>
              </w:drawing>
            </w:r>
          </w:p>
          <w:p w14:paraId="738476D7" w14:textId="5FFFAC62" w:rsidR="00F84E45" w:rsidRPr="00882D04" w:rsidRDefault="00F84E45" w:rsidP="009576D9">
            <w:pPr>
              <w:ind w:left="34"/>
              <w:rPr>
                <w:color w:val="000000" w:themeColor="text1"/>
              </w:rPr>
            </w:pPr>
          </w:p>
        </w:tc>
      </w:tr>
      <w:tr w:rsidR="00882D04" w:rsidRPr="00882D04" w14:paraId="64825FC2" w14:textId="77777777" w:rsidTr="00707746">
        <w:tc>
          <w:tcPr>
            <w:tcW w:w="11340" w:type="dxa"/>
            <w:shd w:val="clear" w:color="auto" w:fill="A6A6A6" w:themeFill="background1" w:themeFillShade="A6"/>
          </w:tcPr>
          <w:p w14:paraId="628D5F00" w14:textId="1FEA892E"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Fuel lines  </w:t>
            </w:r>
          </w:p>
        </w:tc>
      </w:tr>
      <w:tr w:rsidR="00882D04" w:rsidRPr="00882D04" w14:paraId="28ABBA9C" w14:textId="77777777" w:rsidTr="009576D9">
        <w:tc>
          <w:tcPr>
            <w:tcW w:w="11340" w:type="dxa"/>
          </w:tcPr>
          <w:p w14:paraId="530602F1" w14:textId="6D0A31A1" w:rsidR="009576D9" w:rsidRPr="00882D04" w:rsidRDefault="009576D9" w:rsidP="009576D9">
            <w:pPr>
              <w:ind w:left="34"/>
              <w:rPr>
                <w:color w:val="000000" w:themeColor="text1"/>
              </w:rPr>
            </w:pPr>
            <w:r w:rsidRPr="00882D04">
              <w:rPr>
                <w:color w:val="000000" w:themeColor="text1"/>
              </w:rPr>
              <w:t>1. Fuel lines and fittings according FIA appendix J 253 Art 3.</w:t>
            </w:r>
          </w:p>
        </w:tc>
      </w:tr>
      <w:tr w:rsidR="00882D04" w:rsidRPr="00882D04" w14:paraId="59AEC413" w14:textId="77777777" w:rsidTr="009576D9">
        <w:tc>
          <w:tcPr>
            <w:tcW w:w="11340" w:type="dxa"/>
            <w:tcBorders>
              <w:bottom w:val="single" w:sz="4" w:space="0" w:color="auto"/>
            </w:tcBorders>
          </w:tcPr>
          <w:p w14:paraId="56A6D7B9" w14:textId="03164E18" w:rsidR="009576D9" w:rsidRPr="00882D04" w:rsidRDefault="009576D9" w:rsidP="009576D9">
            <w:pPr>
              <w:ind w:left="34"/>
              <w:rPr>
                <w:color w:val="000000" w:themeColor="text1"/>
              </w:rPr>
            </w:pPr>
            <w:r w:rsidRPr="00882D04">
              <w:rPr>
                <w:color w:val="000000" w:themeColor="text1"/>
              </w:rPr>
              <w:t>2. All the fuel pumps must only operate when the engine is running, except during the      starting process.</w:t>
            </w:r>
          </w:p>
        </w:tc>
      </w:tr>
      <w:tr w:rsidR="00882D04" w:rsidRPr="00882D04" w14:paraId="53611CB5" w14:textId="77777777" w:rsidTr="00707746">
        <w:tc>
          <w:tcPr>
            <w:tcW w:w="11340" w:type="dxa"/>
            <w:shd w:val="clear" w:color="auto" w:fill="A6A6A6" w:themeFill="background1" w:themeFillShade="A6"/>
          </w:tcPr>
          <w:p w14:paraId="6975483C" w14:textId="44930B5A"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EXHAUST SYSTEM  </w:t>
            </w:r>
          </w:p>
        </w:tc>
      </w:tr>
      <w:tr w:rsidR="00882D04" w:rsidRPr="00882D04" w14:paraId="1DB60343" w14:textId="77777777" w:rsidTr="009576D9">
        <w:tc>
          <w:tcPr>
            <w:tcW w:w="11340" w:type="dxa"/>
          </w:tcPr>
          <w:p w14:paraId="1CDE7833" w14:textId="074390C3" w:rsidR="009576D9" w:rsidRPr="00882D04" w:rsidRDefault="009576D9" w:rsidP="009576D9">
            <w:pPr>
              <w:ind w:left="34"/>
              <w:rPr>
                <w:color w:val="000000" w:themeColor="text1"/>
              </w:rPr>
            </w:pPr>
            <w:r w:rsidRPr="00882D04">
              <w:rPr>
                <w:color w:val="000000" w:themeColor="text1"/>
              </w:rPr>
              <w:t>1. The noise level must not exceed 100 dB at 4500rpm, measured at a distance of 0,5m from the end of the silencer at an angle of 45 degrees at 4500rpm in "A" and "SLOW" mode.</w:t>
            </w:r>
          </w:p>
        </w:tc>
      </w:tr>
      <w:tr w:rsidR="00882D04" w:rsidRPr="00882D04" w14:paraId="3F815296" w14:textId="77777777" w:rsidTr="009576D9">
        <w:tc>
          <w:tcPr>
            <w:tcW w:w="11340" w:type="dxa"/>
          </w:tcPr>
          <w:p w14:paraId="3FEB434A" w14:textId="736352A9" w:rsidR="009576D9" w:rsidRPr="00882D04" w:rsidRDefault="009576D9" w:rsidP="009576D9">
            <w:pPr>
              <w:ind w:left="34"/>
              <w:rPr>
                <w:color w:val="000000" w:themeColor="text1"/>
              </w:rPr>
            </w:pPr>
            <w:r w:rsidRPr="00882D04">
              <w:rPr>
                <w:color w:val="000000" w:themeColor="text1"/>
              </w:rPr>
              <w:t>2. The tip of the exhaust pipe must extend over the rear axle and point downwards at a 45-degree angle.</w:t>
            </w:r>
          </w:p>
        </w:tc>
      </w:tr>
      <w:tr w:rsidR="00882D04" w:rsidRPr="00882D04" w14:paraId="0B630CE4" w14:textId="77777777" w:rsidTr="009576D9">
        <w:tc>
          <w:tcPr>
            <w:tcW w:w="11340" w:type="dxa"/>
            <w:tcBorders>
              <w:bottom w:val="single" w:sz="4" w:space="0" w:color="auto"/>
            </w:tcBorders>
          </w:tcPr>
          <w:p w14:paraId="5585DC58" w14:textId="2B01DDBA" w:rsidR="009576D9" w:rsidRPr="00882D04" w:rsidRDefault="009576D9" w:rsidP="009576D9">
            <w:pPr>
              <w:ind w:left="34"/>
              <w:rPr>
                <w:color w:val="000000" w:themeColor="text1"/>
              </w:rPr>
            </w:pPr>
            <w:r w:rsidRPr="00882D04">
              <w:rPr>
                <w:color w:val="000000" w:themeColor="text1"/>
              </w:rPr>
              <w:t>3. Vehicles must have optional noise bungs, which can be securely installed to comply with additional noise restrictions at each venue. You MUST have options to silence your car at all venues.</w:t>
            </w:r>
          </w:p>
        </w:tc>
      </w:tr>
      <w:tr w:rsidR="00882D04" w:rsidRPr="00882D04" w14:paraId="5EEFFD66" w14:textId="77777777" w:rsidTr="00707746">
        <w:tc>
          <w:tcPr>
            <w:tcW w:w="11340" w:type="dxa"/>
            <w:shd w:val="clear" w:color="auto" w:fill="A6A6A6" w:themeFill="background1" w:themeFillShade="A6"/>
          </w:tcPr>
          <w:p w14:paraId="52FD6A9D" w14:textId="1C95E597"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TRANSMISSION</w:t>
            </w:r>
          </w:p>
        </w:tc>
      </w:tr>
      <w:tr w:rsidR="00882D04" w:rsidRPr="00882D04" w14:paraId="3214F825" w14:textId="77777777" w:rsidTr="009576D9">
        <w:tc>
          <w:tcPr>
            <w:tcW w:w="11340" w:type="dxa"/>
          </w:tcPr>
          <w:p w14:paraId="7582B2DE" w14:textId="05C5646F" w:rsidR="009576D9" w:rsidRPr="00882D04" w:rsidRDefault="009576D9" w:rsidP="009576D9">
            <w:pPr>
              <w:ind w:left="34"/>
              <w:rPr>
                <w:color w:val="000000" w:themeColor="text1"/>
              </w:rPr>
            </w:pPr>
            <w:r w:rsidRPr="00882D04">
              <w:rPr>
                <w:color w:val="000000" w:themeColor="text1"/>
              </w:rPr>
              <w:t>1. All vehicles must be equipped with a functioning reverse gear.</w:t>
            </w:r>
          </w:p>
        </w:tc>
      </w:tr>
      <w:tr w:rsidR="00882D04" w:rsidRPr="00882D04" w14:paraId="1C5CCE1E" w14:textId="77777777" w:rsidTr="009576D9">
        <w:tc>
          <w:tcPr>
            <w:tcW w:w="11340" w:type="dxa"/>
          </w:tcPr>
          <w:p w14:paraId="157DF641" w14:textId="11320612" w:rsidR="009576D9" w:rsidRPr="00882D04" w:rsidRDefault="009576D9" w:rsidP="009576D9">
            <w:pPr>
              <w:ind w:left="34"/>
              <w:rPr>
                <w:color w:val="000000" w:themeColor="text1"/>
              </w:rPr>
            </w:pPr>
            <w:r w:rsidRPr="00882D04">
              <w:rPr>
                <w:color w:val="000000" w:themeColor="text1"/>
              </w:rPr>
              <w:t>2. Transmission and/or final drive modifications are free, but only the rear wheels may          propel the vehicle.</w:t>
            </w:r>
          </w:p>
        </w:tc>
      </w:tr>
      <w:tr w:rsidR="00882D04" w:rsidRPr="00882D04" w14:paraId="411B934E" w14:textId="77777777" w:rsidTr="009576D9">
        <w:tc>
          <w:tcPr>
            <w:tcW w:w="11340" w:type="dxa"/>
            <w:tcBorders>
              <w:bottom w:val="single" w:sz="4" w:space="0" w:color="auto"/>
            </w:tcBorders>
          </w:tcPr>
          <w:p w14:paraId="648AEFBA" w14:textId="6EFFACAA" w:rsidR="009576D9" w:rsidRPr="00882D04" w:rsidRDefault="009576D9" w:rsidP="009576D9">
            <w:pPr>
              <w:ind w:left="34"/>
              <w:rPr>
                <w:color w:val="000000" w:themeColor="text1"/>
              </w:rPr>
            </w:pPr>
            <w:r w:rsidRPr="00882D04">
              <w:rPr>
                <w:color w:val="000000" w:themeColor="text1"/>
              </w:rPr>
              <w:t>3. Gearbox and differential ventilation must be entered into securely secured container   (outside driver’s compartment) with a breather filter element for discharging pressure into the atmosphere.</w:t>
            </w:r>
          </w:p>
        </w:tc>
      </w:tr>
      <w:tr w:rsidR="00882D04" w:rsidRPr="00882D04" w14:paraId="1DE94862" w14:textId="77777777" w:rsidTr="00707746">
        <w:tc>
          <w:tcPr>
            <w:tcW w:w="11340" w:type="dxa"/>
            <w:shd w:val="clear" w:color="auto" w:fill="A6A6A6" w:themeFill="background1" w:themeFillShade="A6"/>
          </w:tcPr>
          <w:p w14:paraId="0247F75C" w14:textId="6703CFCB"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DRIVESHAFT</w:t>
            </w:r>
          </w:p>
        </w:tc>
      </w:tr>
      <w:tr w:rsidR="00882D04" w:rsidRPr="00882D04" w14:paraId="48448C90" w14:textId="77777777" w:rsidTr="009576D9">
        <w:tc>
          <w:tcPr>
            <w:tcW w:w="11340" w:type="dxa"/>
          </w:tcPr>
          <w:p w14:paraId="39ECB0B9" w14:textId="405806A6" w:rsidR="009576D9" w:rsidRPr="00882D04" w:rsidRDefault="009576D9" w:rsidP="009576D9">
            <w:pPr>
              <w:ind w:left="34"/>
              <w:rPr>
                <w:color w:val="000000" w:themeColor="text1"/>
              </w:rPr>
            </w:pPr>
            <w:r w:rsidRPr="00882D04">
              <w:rPr>
                <w:color w:val="000000" w:themeColor="text1"/>
              </w:rPr>
              <w:t>1. All vehicles must have a driveshaft retaining loop mounted within 15 cm of the forward most universal joint and be securely attached to a unibody or frame structure as in      Drawing 6.</w:t>
            </w:r>
          </w:p>
        </w:tc>
      </w:tr>
      <w:tr w:rsidR="00882D04" w:rsidRPr="00882D04" w14:paraId="640E2A78" w14:textId="77777777" w:rsidTr="009576D9">
        <w:tc>
          <w:tcPr>
            <w:tcW w:w="11340" w:type="dxa"/>
          </w:tcPr>
          <w:p w14:paraId="1A47BF5F" w14:textId="2CC45A71" w:rsidR="009576D9" w:rsidRPr="00882D04" w:rsidRDefault="009576D9" w:rsidP="002D7563">
            <w:pPr>
              <w:pStyle w:val="ListParagraph"/>
              <w:numPr>
                <w:ilvl w:val="0"/>
                <w:numId w:val="15"/>
              </w:numPr>
              <w:rPr>
                <w:color w:val="000000" w:themeColor="text1"/>
              </w:rPr>
            </w:pPr>
            <w:r w:rsidRPr="00882D04">
              <w:rPr>
                <w:color w:val="000000" w:themeColor="text1"/>
              </w:rPr>
              <w:t>The driveshaft loop may be made of minimum 6 x 50mm wide steel strap or 22 x 1,5mm steel tubing and be securely mounted in case of universal joint failure.</w:t>
            </w:r>
          </w:p>
          <w:p w14:paraId="4BA05A69" w14:textId="77777777" w:rsidR="002D7563" w:rsidRPr="00882D04" w:rsidRDefault="002D7563" w:rsidP="002D7563">
            <w:pPr>
              <w:rPr>
                <w:color w:val="000000" w:themeColor="text1"/>
              </w:rPr>
            </w:pPr>
          </w:p>
          <w:p w14:paraId="61B952EC" w14:textId="59C94B4E" w:rsidR="002D7563" w:rsidRPr="00882D04" w:rsidRDefault="002D7563" w:rsidP="002D7563">
            <w:pPr>
              <w:rPr>
                <w:color w:val="000000" w:themeColor="text1"/>
              </w:rPr>
            </w:pPr>
            <w:r w:rsidRPr="00882D04">
              <w:rPr>
                <w:color w:val="000000" w:themeColor="text1"/>
                <w:lang w:val="lv-LV" w:eastAsia="lv-LV" w:bidi="ar-SA"/>
              </w:rPr>
              <w:drawing>
                <wp:inline distT="0" distB="0" distL="0" distR="0" wp14:anchorId="1A5AD1A5" wp14:editId="29296668">
                  <wp:extent cx="3984171" cy="1965252"/>
                  <wp:effectExtent l="0" t="0" r="0" b="0"/>
                  <wp:docPr id="15" name="Picture 15" descr="A close-up of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n object&#10;&#10;Description automatically generated with medium confidence"/>
                          <pic:cNvPicPr/>
                        </pic:nvPicPr>
                        <pic:blipFill>
                          <a:blip r:embed="rId12"/>
                          <a:stretch>
                            <a:fillRect/>
                          </a:stretch>
                        </pic:blipFill>
                        <pic:spPr>
                          <a:xfrm>
                            <a:off x="0" y="0"/>
                            <a:ext cx="4020486" cy="1983165"/>
                          </a:xfrm>
                          <a:prstGeom prst="rect">
                            <a:avLst/>
                          </a:prstGeom>
                        </pic:spPr>
                      </pic:pic>
                    </a:graphicData>
                  </a:graphic>
                </wp:inline>
              </w:drawing>
            </w:r>
          </w:p>
          <w:p w14:paraId="51A28D28" w14:textId="2DAD8E4F" w:rsidR="002D7563" w:rsidRPr="00882D04" w:rsidRDefault="002D7563" w:rsidP="002D7563">
            <w:pPr>
              <w:rPr>
                <w:color w:val="000000" w:themeColor="text1"/>
              </w:rPr>
            </w:pPr>
          </w:p>
        </w:tc>
      </w:tr>
      <w:tr w:rsidR="00882D04" w:rsidRPr="00882D04" w14:paraId="38274155" w14:textId="77777777" w:rsidTr="00707746">
        <w:tc>
          <w:tcPr>
            <w:tcW w:w="11340" w:type="dxa"/>
            <w:shd w:val="clear" w:color="auto" w:fill="A6A6A6" w:themeFill="background1" w:themeFillShade="A6"/>
          </w:tcPr>
          <w:p w14:paraId="71612DCF" w14:textId="33C6509F"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VENTILATIONS</w:t>
            </w:r>
          </w:p>
        </w:tc>
      </w:tr>
      <w:tr w:rsidR="00882D04" w:rsidRPr="00882D04" w14:paraId="5FC76E07" w14:textId="77777777" w:rsidTr="009576D9">
        <w:tc>
          <w:tcPr>
            <w:tcW w:w="11340" w:type="dxa"/>
            <w:tcBorders>
              <w:bottom w:val="single" w:sz="4" w:space="0" w:color="auto"/>
            </w:tcBorders>
          </w:tcPr>
          <w:p w14:paraId="6F59B6D1" w14:textId="399DAA5D" w:rsidR="009576D9" w:rsidRPr="00882D04" w:rsidRDefault="009576D9" w:rsidP="009576D9">
            <w:pPr>
              <w:ind w:left="34"/>
              <w:rPr>
                <w:color w:val="000000" w:themeColor="text1"/>
              </w:rPr>
            </w:pPr>
            <w:r w:rsidRPr="00882D04">
              <w:rPr>
                <w:color w:val="000000" w:themeColor="text1"/>
              </w:rPr>
              <w:t>The ventilations of the car's equipment (engine, gearbox, differential, power steering) can all be placed in one container, or different containers can also be used. Vent containers must not be located in the driver’s compartment and must be equipped with a vent filter to vent pressure to the atmosphere.</w:t>
            </w:r>
          </w:p>
        </w:tc>
      </w:tr>
      <w:tr w:rsidR="00882D04" w:rsidRPr="00882D04" w14:paraId="04FACC44" w14:textId="77777777" w:rsidTr="00707746">
        <w:tc>
          <w:tcPr>
            <w:tcW w:w="11340" w:type="dxa"/>
            <w:shd w:val="clear" w:color="auto" w:fill="A6A6A6" w:themeFill="background1" w:themeFillShade="A6"/>
          </w:tcPr>
          <w:p w14:paraId="4A9659AB" w14:textId="0AE97D9D"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lastRenderedPageBreak/>
              <w:t>WIRES</w:t>
            </w:r>
          </w:p>
        </w:tc>
      </w:tr>
      <w:tr w:rsidR="00882D04" w:rsidRPr="00882D04" w14:paraId="7C1819AD" w14:textId="77777777" w:rsidTr="009576D9">
        <w:tc>
          <w:tcPr>
            <w:tcW w:w="11340" w:type="dxa"/>
            <w:tcBorders>
              <w:bottom w:val="single" w:sz="4" w:space="0" w:color="auto"/>
            </w:tcBorders>
          </w:tcPr>
          <w:p w14:paraId="58BD955E" w14:textId="774A7A22" w:rsidR="009576D9" w:rsidRPr="00882D04" w:rsidRDefault="009576D9" w:rsidP="009576D9">
            <w:pPr>
              <w:ind w:left="34"/>
              <w:rPr>
                <w:color w:val="000000" w:themeColor="text1"/>
              </w:rPr>
            </w:pPr>
            <w:r w:rsidRPr="00882D04">
              <w:rPr>
                <w:color w:val="000000" w:themeColor="text1"/>
              </w:rPr>
              <w:t>All wire harness, that are located close to exhaust or turbocharger has to be secured with heat resistant, fireproof material. Other wire harness is not regulated, unless they match original and are well secured. Between the roll cage and the body there must not be any wires.</w:t>
            </w:r>
          </w:p>
        </w:tc>
      </w:tr>
      <w:tr w:rsidR="00882D04" w:rsidRPr="00882D04" w14:paraId="0A026CDC" w14:textId="77777777" w:rsidTr="00707746">
        <w:tc>
          <w:tcPr>
            <w:tcW w:w="11340" w:type="dxa"/>
            <w:shd w:val="clear" w:color="auto" w:fill="A6A6A6" w:themeFill="background1" w:themeFillShade="A6"/>
          </w:tcPr>
          <w:p w14:paraId="525E62D5" w14:textId="17CEAE0B"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BATTERY</w:t>
            </w:r>
          </w:p>
        </w:tc>
      </w:tr>
      <w:tr w:rsidR="00882D04" w:rsidRPr="00882D04" w14:paraId="6BDA8700" w14:textId="77777777" w:rsidTr="009576D9">
        <w:tc>
          <w:tcPr>
            <w:tcW w:w="11340" w:type="dxa"/>
          </w:tcPr>
          <w:p w14:paraId="4597CE84" w14:textId="318CC790" w:rsidR="009576D9" w:rsidRPr="00882D04" w:rsidRDefault="009576D9" w:rsidP="009576D9">
            <w:pPr>
              <w:ind w:left="34"/>
              <w:rPr>
                <w:color w:val="000000" w:themeColor="text1"/>
              </w:rPr>
            </w:pPr>
            <w:r w:rsidRPr="00882D04">
              <w:rPr>
                <w:color w:val="000000" w:themeColor="text1"/>
              </w:rPr>
              <w:t>1. The battery is free, the rated voltage must be maintained.</w:t>
            </w:r>
          </w:p>
        </w:tc>
      </w:tr>
      <w:tr w:rsidR="00882D04" w:rsidRPr="00882D04" w14:paraId="2CF6DB0D" w14:textId="77777777" w:rsidTr="009576D9">
        <w:tc>
          <w:tcPr>
            <w:tcW w:w="11340" w:type="dxa"/>
          </w:tcPr>
          <w:p w14:paraId="00E0039A" w14:textId="3934E3F0" w:rsidR="009576D9" w:rsidRPr="00882D04" w:rsidRDefault="009576D9" w:rsidP="009576D9">
            <w:pPr>
              <w:ind w:left="34"/>
              <w:rPr>
                <w:color w:val="000000" w:themeColor="text1"/>
              </w:rPr>
            </w:pPr>
            <w:r w:rsidRPr="00882D04">
              <w:rPr>
                <w:color w:val="000000" w:themeColor="text1"/>
              </w:rPr>
              <w:t>2. The battery must be securely mounted, and the positive terminal completely insulated to avoid contact with any other metal parts.</w:t>
            </w:r>
          </w:p>
        </w:tc>
      </w:tr>
      <w:tr w:rsidR="00882D04" w:rsidRPr="00882D04" w14:paraId="569F2884" w14:textId="77777777" w:rsidTr="009576D9">
        <w:tc>
          <w:tcPr>
            <w:tcW w:w="11340" w:type="dxa"/>
          </w:tcPr>
          <w:p w14:paraId="1BD1B1D0" w14:textId="3DD9393B" w:rsidR="009576D9" w:rsidRPr="00882D04" w:rsidRDefault="009576D9" w:rsidP="009576D9">
            <w:pPr>
              <w:ind w:left="34"/>
              <w:rPr>
                <w:color w:val="000000" w:themeColor="text1"/>
              </w:rPr>
            </w:pPr>
            <w:r w:rsidRPr="00882D04">
              <w:rPr>
                <w:color w:val="000000" w:themeColor="text1"/>
              </w:rPr>
              <w:t>3. Batteries may be relocated.</w:t>
            </w:r>
          </w:p>
        </w:tc>
      </w:tr>
      <w:tr w:rsidR="00882D04" w:rsidRPr="00882D04" w14:paraId="7D92F4DF" w14:textId="77777777" w:rsidTr="009576D9">
        <w:tc>
          <w:tcPr>
            <w:tcW w:w="11340" w:type="dxa"/>
          </w:tcPr>
          <w:p w14:paraId="29E2D1AF" w14:textId="4743B940" w:rsidR="009576D9" w:rsidRPr="00882D04" w:rsidRDefault="009576D9" w:rsidP="009576D9">
            <w:pPr>
              <w:ind w:left="34"/>
              <w:rPr>
                <w:color w:val="000000" w:themeColor="text1"/>
              </w:rPr>
            </w:pPr>
            <w:r w:rsidRPr="00882D04">
              <w:rPr>
                <w:color w:val="000000" w:themeColor="text1"/>
              </w:rPr>
              <w:t>4. Batteries must be fastened to the frame or unibody with a minimum of two M10 diame-ter bolts and under each bolt, a counterplate at least 3 mm thick and with a surface of at least 20 cm2 beneath the metal of the bodywork.</w:t>
            </w:r>
          </w:p>
        </w:tc>
      </w:tr>
      <w:tr w:rsidR="00882D04" w:rsidRPr="00882D04" w14:paraId="5176422A" w14:textId="77777777" w:rsidTr="009576D9">
        <w:tc>
          <w:tcPr>
            <w:tcW w:w="11340" w:type="dxa"/>
          </w:tcPr>
          <w:p w14:paraId="18175074" w14:textId="2BD5505B" w:rsidR="009576D9" w:rsidRPr="00882D04" w:rsidRDefault="009576D9" w:rsidP="009576D9">
            <w:pPr>
              <w:ind w:left="34"/>
              <w:rPr>
                <w:color w:val="000000" w:themeColor="text1"/>
              </w:rPr>
            </w:pPr>
            <w:r w:rsidRPr="00882D04">
              <w:rPr>
                <w:color w:val="000000" w:themeColor="text1"/>
              </w:rPr>
              <w:t>5. J bolts or hooks are prohibited.   Only metal straps are allowed.</w:t>
            </w:r>
          </w:p>
        </w:tc>
      </w:tr>
      <w:tr w:rsidR="00882D04" w:rsidRPr="00882D04" w14:paraId="3748FE02" w14:textId="77777777" w:rsidTr="009576D9">
        <w:tc>
          <w:tcPr>
            <w:tcW w:w="11340" w:type="dxa"/>
          </w:tcPr>
          <w:p w14:paraId="0000BC6B" w14:textId="43E612D0" w:rsidR="009576D9" w:rsidRPr="00882D04" w:rsidRDefault="009576D9" w:rsidP="009576D9">
            <w:pPr>
              <w:ind w:left="34"/>
              <w:rPr>
                <w:color w:val="000000" w:themeColor="text1"/>
              </w:rPr>
            </w:pPr>
            <w:r w:rsidRPr="00882D04">
              <w:rPr>
                <w:color w:val="000000" w:themeColor="text1"/>
              </w:rPr>
              <w:t>6. The wet battery must be covered with a leak-proof plastic box, attached independently of the battery. The location of the battery is free, but if in the passenger compartment, then only behind the first seats. If it is a wet battery, the protective box must contain an air inlet with an outlet outside the passenger compartment (see Drawing 7). If there is a dry battery in the passenger compartment, it must be electrically pro-tected by a cover that completely covers it.</w:t>
            </w:r>
          </w:p>
        </w:tc>
      </w:tr>
      <w:tr w:rsidR="00882D04" w:rsidRPr="00882D04" w14:paraId="4B519F9E" w14:textId="77777777" w:rsidTr="009576D9">
        <w:tc>
          <w:tcPr>
            <w:tcW w:w="11340" w:type="dxa"/>
          </w:tcPr>
          <w:p w14:paraId="64D7F151" w14:textId="3B02F279" w:rsidR="009576D9" w:rsidRPr="00882D04" w:rsidRDefault="009576D9" w:rsidP="009576D9">
            <w:pPr>
              <w:ind w:left="34"/>
              <w:rPr>
                <w:color w:val="000000" w:themeColor="text1"/>
              </w:rPr>
            </w:pPr>
            <w:r w:rsidRPr="00882D04">
              <w:rPr>
                <w:color w:val="000000" w:themeColor="text1"/>
              </w:rPr>
              <w:t>7. Only a dry battery may be used in the driver's compartment.</w:t>
            </w:r>
          </w:p>
        </w:tc>
      </w:tr>
      <w:tr w:rsidR="00882D04" w:rsidRPr="00882D04" w14:paraId="2114C9A9" w14:textId="77777777" w:rsidTr="009576D9">
        <w:tc>
          <w:tcPr>
            <w:tcW w:w="11340" w:type="dxa"/>
            <w:tcBorders>
              <w:bottom w:val="single" w:sz="4" w:space="0" w:color="auto"/>
            </w:tcBorders>
          </w:tcPr>
          <w:p w14:paraId="21B7BE85" w14:textId="3EA8132E" w:rsidR="00C769EA" w:rsidRPr="00882D04" w:rsidRDefault="00C769EA" w:rsidP="009576D9">
            <w:pPr>
              <w:ind w:left="34"/>
              <w:jc w:val="right"/>
              <w:rPr>
                <w:color w:val="000000" w:themeColor="text1"/>
              </w:rPr>
            </w:pPr>
            <w:r w:rsidRPr="00882D04">
              <w:rPr>
                <w:color w:val="000000" w:themeColor="text1"/>
                <w:lang w:val="lv-LV" w:eastAsia="lv-LV" w:bidi="ar-SA"/>
              </w:rPr>
              <w:drawing>
                <wp:inline distT="0" distB="0" distL="0" distR="0" wp14:anchorId="50F4B1EA" wp14:editId="22E624C1">
                  <wp:extent cx="4378112" cy="1847850"/>
                  <wp:effectExtent l="0" t="0" r="3810" b="0"/>
                  <wp:docPr id="13" name="Picture 13" descr="A diagram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house&#10;&#10;Description automatically generated with medium confidence"/>
                          <pic:cNvPicPr/>
                        </pic:nvPicPr>
                        <pic:blipFill>
                          <a:blip r:embed="rId13"/>
                          <a:stretch>
                            <a:fillRect/>
                          </a:stretch>
                        </pic:blipFill>
                        <pic:spPr>
                          <a:xfrm>
                            <a:off x="0" y="0"/>
                            <a:ext cx="4419325" cy="1865245"/>
                          </a:xfrm>
                          <a:prstGeom prst="rect">
                            <a:avLst/>
                          </a:prstGeom>
                        </pic:spPr>
                      </pic:pic>
                    </a:graphicData>
                  </a:graphic>
                </wp:inline>
              </w:drawing>
            </w:r>
            <w:r w:rsidRPr="00882D04">
              <w:rPr>
                <w:color w:val="000000" w:themeColor="text1"/>
                <w:sz w:val="22"/>
                <w:szCs w:val="22"/>
                <w:lang w:val="lv-LV" w:eastAsia="lv-LV" w:bidi="ar-SA"/>
              </w:rPr>
              <w:drawing>
                <wp:inline distT="0" distB="0" distL="0" distR="0" wp14:anchorId="5CB8E18A" wp14:editId="3BB150D0">
                  <wp:extent cx="2455333" cy="20850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l="-11" t="-12" r="-11" b="-12"/>
                          <a:stretch>
                            <a:fillRect/>
                          </a:stretch>
                        </pic:blipFill>
                        <pic:spPr bwMode="auto">
                          <a:xfrm>
                            <a:off x="0" y="0"/>
                            <a:ext cx="2474082" cy="2101007"/>
                          </a:xfrm>
                          <a:prstGeom prst="rect">
                            <a:avLst/>
                          </a:prstGeom>
                          <a:solidFill>
                            <a:srgbClr val="FFFFFF"/>
                          </a:solidFill>
                          <a:ln>
                            <a:noFill/>
                          </a:ln>
                        </pic:spPr>
                      </pic:pic>
                    </a:graphicData>
                  </a:graphic>
                </wp:inline>
              </w:drawing>
            </w:r>
            <w:r w:rsidRPr="00882D04">
              <w:rPr>
                <w:color w:val="000000" w:themeColor="text1"/>
              </w:rPr>
              <w:t xml:space="preserve">      </w:t>
            </w:r>
            <w:r w:rsidRPr="00882D04">
              <w:rPr>
                <w:i/>
                <w:iCs/>
                <w:color w:val="000000" w:themeColor="text1"/>
              </w:rPr>
              <w:t>Joonis 7  /- Drawing 7</w:t>
            </w:r>
          </w:p>
        </w:tc>
      </w:tr>
      <w:tr w:rsidR="00882D04" w:rsidRPr="00882D04" w14:paraId="143C81A7" w14:textId="77777777" w:rsidTr="00707746">
        <w:tc>
          <w:tcPr>
            <w:tcW w:w="11340" w:type="dxa"/>
            <w:shd w:val="clear" w:color="auto" w:fill="A6A6A6" w:themeFill="background1" w:themeFillShade="A6"/>
          </w:tcPr>
          <w:p w14:paraId="0C903B38" w14:textId="5DA2F188"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MASTER CUTOFF  </w:t>
            </w:r>
          </w:p>
        </w:tc>
      </w:tr>
      <w:tr w:rsidR="00882D04" w:rsidRPr="00882D04" w14:paraId="7A9F0C5E" w14:textId="77777777" w:rsidTr="009576D9">
        <w:tc>
          <w:tcPr>
            <w:tcW w:w="11340" w:type="dxa"/>
          </w:tcPr>
          <w:p w14:paraId="56CA97EF" w14:textId="35338B22" w:rsidR="009576D9" w:rsidRPr="00882D04" w:rsidRDefault="009576D9" w:rsidP="002D7563">
            <w:pPr>
              <w:pStyle w:val="ListParagraph"/>
              <w:numPr>
                <w:ilvl w:val="0"/>
                <w:numId w:val="16"/>
              </w:numPr>
              <w:rPr>
                <w:color w:val="000000" w:themeColor="text1"/>
              </w:rPr>
            </w:pPr>
            <w:r w:rsidRPr="00882D04">
              <w:rPr>
                <w:color w:val="000000" w:themeColor="text1"/>
              </w:rPr>
              <w:t>The car must be equipped with a general circuit breaker. The general circuit breaker must cut all electrical circuits (battery, alternator or dynamo, lights, hooters, ignition, electrical controls, etc.) and must also stop the engine. It must be installed according to the       specifications listed in the Appendix J– Art. 253, clause 13 of FIA technical re-gulations. The location of the master cutoff switch must be marked with a sticker (Dra-wing 8)</w:t>
            </w:r>
          </w:p>
          <w:p w14:paraId="2F80FA84" w14:textId="77777777" w:rsidR="002D7563" w:rsidRPr="00882D04" w:rsidRDefault="002D7563" w:rsidP="002D7563">
            <w:pPr>
              <w:rPr>
                <w:color w:val="000000" w:themeColor="text1"/>
              </w:rPr>
            </w:pPr>
          </w:p>
          <w:p w14:paraId="02175467" w14:textId="77777777" w:rsidR="002D7563" w:rsidRPr="00882D04" w:rsidRDefault="002D7563" w:rsidP="002D7563">
            <w:pPr>
              <w:rPr>
                <w:color w:val="000000" w:themeColor="text1"/>
              </w:rPr>
            </w:pPr>
          </w:p>
          <w:p w14:paraId="134FE208" w14:textId="0426B694" w:rsidR="002D7563" w:rsidRPr="00882D04" w:rsidRDefault="002D7563" w:rsidP="002D7563">
            <w:pPr>
              <w:rPr>
                <w:color w:val="000000" w:themeColor="text1"/>
              </w:rPr>
            </w:pPr>
            <w:r w:rsidRPr="00882D04">
              <w:rPr>
                <w:color w:val="000000" w:themeColor="text1"/>
                <w:lang w:val="lv-LV" w:eastAsia="lv-LV" w:bidi="ar-SA"/>
              </w:rPr>
              <w:drawing>
                <wp:inline distT="0" distB="0" distL="0" distR="0" wp14:anchorId="5C36F49A" wp14:editId="4352918F">
                  <wp:extent cx="1624365" cy="134982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2543" cy="1423104"/>
                          </a:xfrm>
                          <a:prstGeom prst="rect">
                            <a:avLst/>
                          </a:prstGeom>
                        </pic:spPr>
                      </pic:pic>
                    </a:graphicData>
                  </a:graphic>
                </wp:inline>
              </w:drawing>
            </w:r>
          </w:p>
        </w:tc>
      </w:tr>
      <w:tr w:rsidR="00882D04" w:rsidRPr="00882D04" w14:paraId="62EF8349" w14:textId="77777777" w:rsidTr="00707746">
        <w:tc>
          <w:tcPr>
            <w:tcW w:w="11340" w:type="dxa"/>
            <w:shd w:val="clear" w:color="auto" w:fill="A6A6A6" w:themeFill="background1" w:themeFillShade="A6"/>
          </w:tcPr>
          <w:p w14:paraId="41CFFB7B" w14:textId="103EDA93"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STARTER</w:t>
            </w:r>
          </w:p>
        </w:tc>
      </w:tr>
      <w:tr w:rsidR="00882D04" w:rsidRPr="00882D04" w14:paraId="09F34E3A" w14:textId="77777777" w:rsidTr="009576D9">
        <w:tc>
          <w:tcPr>
            <w:tcW w:w="11340" w:type="dxa"/>
          </w:tcPr>
          <w:p w14:paraId="2A93FA3A" w14:textId="19BB08A9" w:rsidR="009576D9" w:rsidRPr="00882D04" w:rsidRDefault="009576D9" w:rsidP="009576D9">
            <w:pPr>
              <w:ind w:left="34"/>
              <w:rPr>
                <w:color w:val="000000" w:themeColor="text1"/>
              </w:rPr>
            </w:pPr>
            <w:r w:rsidRPr="00882D04">
              <w:rPr>
                <w:color w:val="000000" w:themeColor="text1"/>
              </w:rPr>
              <w:t>1. All vehicles must be equipped with an on-board starter and power supply which must be always in working order.</w:t>
            </w:r>
          </w:p>
        </w:tc>
      </w:tr>
      <w:tr w:rsidR="00882D04" w:rsidRPr="00882D04" w14:paraId="70392C33" w14:textId="77777777" w:rsidTr="009576D9">
        <w:tc>
          <w:tcPr>
            <w:tcW w:w="11340" w:type="dxa"/>
            <w:tcBorders>
              <w:bottom w:val="single" w:sz="4" w:space="0" w:color="auto"/>
            </w:tcBorders>
          </w:tcPr>
          <w:p w14:paraId="2894D196" w14:textId="7C93A2C1" w:rsidR="009576D9" w:rsidRPr="00882D04" w:rsidRDefault="009576D9" w:rsidP="009576D9">
            <w:pPr>
              <w:ind w:left="34"/>
              <w:rPr>
                <w:color w:val="000000" w:themeColor="text1"/>
              </w:rPr>
            </w:pPr>
            <w:r w:rsidRPr="00882D04">
              <w:rPr>
                <w:color w:val="000000" w:themeColor="text1"/>
              </w:rPr>
              <w:t>2. The racing car engine must start with the starter at any time.</w:t>
            </w:r>
          </w:p>
        </w:tc>
      </w:tr>
      <w:tr w:rsidR="00882D04" w:rsidRPr="00882D04" w14:paraId="0A782929" w14:textId="77777777" w:rsidTr="00707746">
        <w:tc>
          <w:tcPr>
            <w:tcW w:w="11340" w:type="dxa"/>
            <w:shd w:val="clear" w:color="auto" w:fill="A6A6A6" w:themeFill="background1" w:themeFillShade="A6"/>
          </w:tcPr>
          <w:p w14:paraId="484E9A09" w14:textId="14BDF153"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GENERATOR</w:t>
            </w:r>
          </w:p>
        </w:tc>
      </w:tr>
      <w:tr w:rsidR="00882D04" w:rsidRPr="00882D04" w14:paraId="795C6394" w14:textId="77777777" w:rsidTr="009576D9">
        <w:tc>
          <w:tcPr>
            <w:tcW w:w="11340" w:type="dxa"/>
            <w:tcBorders>
              <w:bottom w:val="single" w:sz="4" w:space="0" w:color="auto"/>
            </w:tcBorders>
          </w:tcPr>
          <w:p w14:paraId="771B9CD4" w14:textId="3EF84D14" w:rsidR="009576D9" w:rsidRPr="00882D04" w:rsidRDefault="009576D9" w:rsidP="009576D9">
            <w:pPr>
              <w:ind w:left="34"/>
              <w:rPr>
                <w:color w:val="000000" w:themeColor="text1"/>
              </w:rPr>
            </w:pPr>
            <w:r w:rsidRPr="00882D04">
              <w:rPr>
                <w:color w:val="000000" w:themeColor="text1"/>
              </w:rPr>
              <w:t>Generator is free</w:t>
            </w:r>
          </w:p>
        </w:tc>
      </w:tr>
      <w:tr w:rsidR="00882D04" w:rsidRPr="00882D04" w14:paraId="4A6390DE" w14:textId="77777777" w:rsidTr="00707746">
        <w:tc>
          <w:tcPr>
            <w:tcW w:w="11340" w:type="dxa"/>
            <w:tcBorders>
              <w:bottom w:val="single" w:sz="4" w:space="0" w:color="auto"/>
            </w:tcBorders>
            <w:shd w:val="clear" w:color="auto" w:fill="A6A6A6" w:themeFill="background1" w:themeFillShade="A6"/>
          </w:tcPr>
          <w:p w14:paraId="7EACE895" w14:textId="4F9EC6CD"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LIGHTS</w:t>
            </w:r>
          </w:p>
        </w:tc>
      </w:tr>
      <w:tr w:rsidR="00882D04" w:rsidRPr="00882D04" w14:paraId="4477C8FC" w14:textId="77777777" w:rsidTr="009576D9">
        <w:tc>
          <w:tcPr>
            <w:tcW w:w="11340" w:type="dxa"/>
            <w:shd w:val="clear" w:color="auto" w:fill="F2F2F2" w:themeFill="background1" w:themeFillShade="F2"/>
          </w:tcPr>
          <w:p w14:paraId="4E0F8540" w14:textId="6609615D" w:rsidR="009576D9" w:rsidRPr="00882D04" w:rsidRDefault="009576D9" w:rsidP="009576D9">
            <w:pPr>
              <w:pStyle w:val="Heading2"/>
              <w:ind w:left="34"/>
              <w:outlineLvl w:val="1"/>
              <w:rPr>
                <w:color w:val="000000" w:themeColor="text1"/>
              </w:rPr>
            </w:pPr>
            <w:r w:rsidRPr="00882D04">
              <w:rPr>
                <w:color w:val="000000" w:themeColor="text1"/>
              </w:rPr>
              <w:t xml:space="preserve">External Lights  </w:t>
            </w:r>
          </w:p>
        </w:tc>
      </w:tr>
      <w:tr w:rsidR="00882D04" w:rsidRPr="00882D04" w14:paraId="33189B26" w14:textId="77777777" w:rsidTr="009576D9">
        <w:tc>
          <w:tcPr>
            <w:tcW w:w="11340" w:type="dxa"/>
          </w:tcPr>
          <w:p w14:paraId="053DE8CC" w14:textId="55F1432D" w:rsidR="009576D9" w:rsidRPr="00882D04" w:rsidRDefault="009576D9" w:rsidP="009576D9">
            <w:pPr>
              <w:ind w:left="34"/>
              <w:rPr>
                <w:color w:val="000000" w:themeColor="text1"/>
              </w:rPr>
            </w:pPr>
            <w:r w:rsidRPr="00882D04">
              <w:rPr>
                <w:color w:val="000000" w:themeColor="text1"/>
              </w:rPr>
              <w:t>1. Usage of car manufacturer OEM lights are highly recommended.</w:t>
            </w:r>
          </w:p>
        </w:tc>
      </w:tr>
      <w:tr w:rsidR="00882D04" w:rsidRPr="00882D04" w14:paraId="29199BD8" w14:textId="77777777" w:rsidTr="009576D9">
        <w:tc>
          <w:tcPr>
            <w:tcW w:w="11340" w:type="dxa"/>
          </w:tcPr>
          <w:p w14:paraId="3ED2692C" w14:textId="7530BEB2" w:rsidR="009576D9" w:rsidRPr="00882D04" w:rsidRDefault="009576D9" w:rsidP="009576D9">
            <w:pPr>
              <w:ind w:left="34"/>
              <w:rPr>
                <w:color w:val="000000" w:themeColor="text1"/>
              </w:rPr>
            </w:pPr>
            <w:r w:rsidRPr="00882D04">
              <w:rPr>
                <w:color w:val="000000" w:themeColor="text1"/>
              </w:rPr>
              <w:t>2. The original lights can be removed, but the resulting openings in the body must be covered. The hatch covers must follow the body design. A hole of up to 30 cm2 can be left in each cover for cooling.</w:t>
            </w:r>
          </w:p>
        </w:tc>
      </w:tr>
      <w:tr w:rsidR="00882D04" w:rsidRPr="00882D04" w14:paraId="3F1151A7" w14:textId="77777777" w:rsidTr="009576D9">
        <w:tc>
          <w:tcPr>
            <w:tcW w:w="11340" w:type="dxa"/>
          </w:tcPr>
          <w:p w14:paraId="2DB976DA" w14:textId="65F055BB" w:rsidR="009576D9" w:rsidRPr="00882D04" w:rsidRDefault="009576D9" w:rsidP="009576D9">
            <w:pPr>
              <w:ind w:left="34"/>
              <w:rPr>
                <w:color w:val="000000" w:themeColor="text1"/>
              </w:rPr>
            </w:pPr>
            <w:r w:rsidRPr="00882D04">
              <w:rPr>
                <w:color w:val="000000" w:themeColor="text1"/>
              </w:rPr>
              <w:t>3. When removing the original taillights, at least two working brake lights must be added to the car.</w:t>
            </w:r>
          </w:p>
        </w:tc>
      </w:tr>
      <w:tr w:rsidR="00882D04" w:rsidRPr="00882D04" w14:paraId="45EE3883" w14:textId="77777777" w:rsidTr="009576D9">
        <w:tc>
          <w:tcPr>
            <w:tcW w:w="11340" w:type="dxa"/>
            <w:tcBorders>
              <w:bottom w:val="single" w:sz="4" w:space="0" w:color="auto"/>
            </w:tcBorders>
          </w:tcPr>
          <w:p w14:paraId="34C0078B" w14:textId="1FB6384F" w:rsidR="009576D9" w:rsidRPr="00882D04" w:rsidRDefault="009576D9" w:rsidP="009576D9">
            <w:pPr>
              <w:ind w:left="34"/>
              <w:rPr>
                <w:color w:val="000000" w:themeColor="text1"/>
              </w:rPr>
            </w:pPr>
            <w:r w:rsidRPr="00882D04">
              <w:rPr>
                <w:color w:val="000000" w:themeColor="text1"/>
              </w:rPr>
              <w:lastRenderedPageBreak/>
              <w:t>4. Brake and tail lights can only be red, tinting is prohibited. All rear lights must be located symmetrically with respect to the longitudinal axis of the car and in the same transverse plane.</w:t>
            </w:r>
          </w:p>
        </w:tc>
      </w:tr>
      <w:tr w:rsidR="00882D04" w:rsidRPr="00882D04" w14:paraId="79A6F811" w14:textId="77777777" w:rsidTr="009576D9">
        <w:tc>
          <w:tcPr>
            <w:tcW w:w="11340" w:type="dxa"/>
          </w:tcPr>
          <w:p w14:paraId="5AE40BD6" w14:textId="2045D73C" w:rsidR="009576D9" w:rsidRPr="00882D04" w:rsidRDefault="009576D9" w:rsidP="009576D9">
            <w:pPr>
              <w:ind w:left="34"/>
              <w:rPr>
                <w:color w:val="000000" w:themeColor="text1"/>
              </w:rPr>
            </w:pPr>
            <w:r w:rsidRPr="00882D04">
              <w:rPr>
                <w:color w:val="000000" w:themeColor="text1"/>
              </w:rPr>
              <w:t>5. It is mandatory to use an additional LED brake light on the rear window. The minimum length of the brake light is 50 cm. The brake light must be installed above the rear window on the edge of the roof.</w:t>
            </w:r>
          </w:p>
        </w:tc>
      </w:tr>
      <w:tr w:rsidR="00882D04" w:rsidRPr="00882D04" w14:paraId="35527EF0" w14:textId="77777777" w:rsidTr="009576D9">
        <w:tc>
          <w:tcPr>
            <w:tcW w:w="11340" w:type="dxa"/>
            <w:tcBorders>
              <w:bottom w:val="single" w:sz="4" w:space="0" w:color="auto"/>
            </w:tcBorders>
          </w:tcPr>
          <w:p w14:paraId="75CF85F2" w14:textId="0A6C1D04" w:rsidR="009576D9" w:rsidRPr="00882D04" w:rsidRDefault="009576D9" w:rsidP="009576D9">
            <w:pPr>
              <w:ind w:left="34"/>
              <w:rPr>
                <w:color w:val="000000" w:themeColor="text1"/>
              </w:rPr>
            </w:pPr>
            <w:r w:rsidRPr="00882D04">
              <w:rPr>
                <w:color w:val="000000" w:themeColor="text1"/>
              </w:rPr>
              <w:t>6. Additional brake lights must be connected to the existing brake light circuit.</w:t>
            </w:r>
          </w:p>
        </w:tc>
      </w:tr>
      <w:tr w:rsidR="00882D04" w:rsidRPr="00882D04" w14:paraId="014BCDC1" w14:textId="77777777" w:rsidTr="00707746">
        <w:tc>
          <w:tcPr>
            <w:tcW w:w="11340" w:type="dxa"/>
            <w:shd w:val="clear" w:color="auto" w:fill="A6A6A6" w:themeFill="background1" w:themeFillShade="A6"/>
          </w:tcPr>
          <w:p w14:paraId="2D250C0B" w14:textId="7E1B6D2F"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INTERIOR</w:t>
            </w:r>
          </w:p>
        </w:tc>
      </w:tr>
      <w:tr w:rsidR="00882D04" w:rsidRPr="00882D04" w14:paraId="585F7C86" w14:textId="77777777" w:rsidTr="009576D9">
        <w:tc>
          <w:tcPr>
            <w:tcW w:w="11340" w:type="dxa"/>
          </w:tcPr>
          <w:p w14:paraId="2493E25B" w14:textId="27AB072B" w:rsidR="009576D9" w:rsidRPr="00882D04" w:rsidRDefault="009576D9" w:rsidP="009576D9">
            <w:pPr>
              <w:ind w:left="34"/>
              <w:rPr>
                <w:color w:val="000000" w:themeColor="text1"/>
              </w:rPr>
            </w:pPr>
            <w:r w:rsidRPr="00882D04">
              <w:rPr>
                <w:color w:val="000000" w:themeColor="text1"/>
              </w:rPr>
              <w:t>1. The interior of the vehicle must be clean and professional in appearance.</w:t>
            </w:r>
          </w:p>
        </w:tc>
      </w:tr>
      <w:tr w:rsidR="00882D04" w:rsidRPr="00882D04" w14:paraId="38976106" w14:textId="77777777" w:rsidTr="009576D9">
        <w:tc>
          <w:tcPr>
            <w:tcW w:w="11340" w:type="dxa"/>
          </w:tcPr>
          <w:p w14:paraId="6AF0F296" w14:textId="320F1546" w:rsidR="009576D9" w:rsidRPr="00882D04" w:rsidRDefault="009576D9" w:rsidP="009576D9">
            <w:pPr>
              <w:ind w:left="34"/>
              <w:rPr>
                <w:color w:val="000000" w:themeColor="text1"/>
              </w:rPr>
            </w:pPr>
            <w:r w:rsidRPr="00882D04">
              <w:rPr>
                <w:color w:val="000000" w:themeColor="text1"/>
              </w:rPr>
              <w:t>2. All non-essential and/or loose items must be removed.</w:t>
            </w:r>
          </w:p>
        </w:tc>
      </w:tr>
      <w:tr w:rsidR="00882D04" w:rsidRPr="00882D04" w14:paraId="15E41D7F" w14:textId="77777777" w:rsidTr="009576D9">
        <w:tc>
          <w:tcPr>
            <w:tcW w:w="11340" w:type="dxa"/>
          </w:tcPr>
          <w:p w14:paraId="02A1D7E5" w14:textId="5E713161" w:rsidR="009576D9" w:rsidRPr="00882D04" w:rsidRDefault="009576D9" w:rsidP="009576D9">
            <w:pPr>
              <w:ind w:left="34"/>
              <w:rPr>
                <w:color w:val="000000" w:themeColor="text1"/>
              </w:rPr>
            </w:pPr>
            <w:r w:rsidRPr="00882D04">
              <w:rPr>
                <w:color w:val="000000" w:themeColor="text1"/>
              </w:rPr>
              <w:t>3. All carpeting and/or sound deadening material must be removed.</w:t>
            </w:r>
          </w:p>
        </w:tc>
      </w:tr>
      <w:tr w:rsidR="00882D04" w:rsidRPr="00882D04" w14:paraId="788684CE" w14:textId="77777777" w:rsidTr="009576D9">
        <w:tc>
          <w:tcPr>
            <w:tcW w:w="11340" w:type="dxa"/>
            <w:tcBorders>
              <w:bottom w:val="single" w:sz="4" w:space="0" w:color="auto"/>
            </w:tcBorders>
          </w:tcPr>
          <w:p w14:paraId="38498BD7" w14:textId="4F52EED2" w:rsidR="009576D9" w:rsidRPr="00882D04" w:rsidRDefault="009576D9" w:rsidP="009576D9">
            <w:pPr>
              <w:ind w:left="34"/>
              <w:rPr>
                <w:color w:val="000000" w:themeColor="text1"/>
              </w:rPr>
            </w:pPr>
            <w:r w:rsidRPr="00882D04">
              <w:rPr>
                <w:color w:val="000000" w:themeColor="text1"/>
              </w:rPr>
              <w:t>4. The inner surfaces of the door must be covered so that there are no sharp edges or protrusions that could injure the occupants of the car.</w:t>
            </w:r>
          </w:p>
        </w:tc>
      </w:tr>
      <w:tr w:rsidR="00882D04" w:rsidRPr="00882D04" w14:paraId="469F00F8" w14:textId="77777777" w:rsidTr="00707746">
        <w:tc>
          <w:tcPr>
            <w:tcW w:w="11340" w:type="dxa"/>
            <w:shd w:val="clear" w:color="auto" w:fill="A6A6A6" w:themeFill="background1" w:themeFillShade="A6"/>
          </w:tcPr>
          <w:p w14:paraId="0EB165E7" w14:textId="093CB5FF"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DASHBOARD</w:t>
            </w:r>
          </w:p>
        </w:tc>
      </w:tr>
      <w:tr w:rsidR="00882D04" w:rsidRPr="00882D04" w14:paraId="6A278633" w14:textId="77777777" w:rsidTr="009576D9">
        <w:tc>
          <w:tcPr>
            <w:tcW w:w="11340" w:type="dxa"/>
            <w:tcBorders>
              <w:bottom w:val="single" w:sz="4" w:space="0" w:color="auto"/>
            </w:tcBorders>
          </w:tcPr>
          <w:p w14:paraId="3FF9B87E" w14:textId="59E9ADCB" w:rsidR="009576D9" w:rsidRPr="00882D04" w:rsidRDefault="009576D9" w:rsidP="009576D9">
            <w:pPr>
              <w:ind w:left="34"/>
              <w:rPr>
                <w:color w:val="000000" w:themeColor="text1"/>
              </w:rPr>
            </w:pPr>
            <w:r w:rsidRPr="00882D04">
              <w:rPr>
                <w:color w:val="000000" w:themeColor="text1"/>
              </w:rPr>
              <w:t>The dashboard must be either original or a copy of the original made of composite or fiber material.</w:t>
            </w:r>
          </w:p>
        </w:tc>
      </w:tr>
      <w:tr w:rsidR="00882D04" w:rsidRPr="00882D04" w14:paraId="4940BE09" w14:textId="77777777" w:rsidTr="00707746">
        <w:tc>
          <w:tcPr>
            <w:tcW w:w="11340" w:type="dxa"/>
            <w:shd w:val="clear" w:color="auto" w:fill="A6A6A6" w:themeFill="background1" w:themeFillShade="A6"/>
          </w:tcPr>
          <w:p w14:paraId="196B6CFC" w14:textId="7E70415D"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GAUGES</w:t>
            </w:r>
          </w:p>
        </w:tc>
      </w:tr>
      <w:tr w:rsidR="00882D04" w:rsidRPr="00882D04" w14:paraId="4421C61E" w14:textId="77777777" w:rsidTr="009576D9">
        <w:tc>
          <w:tcPr>
            <w:tcW w:w="11340" w:type="dxa"/>
            <w:tcBorders>
              <w:bottom w:val="single" w:sz="4" w:space="0" w:color="auto"/>
            </w:tcBorders>
          </w:tcPr>
          <w:p w14:paraId="1E808958" w14:textId="6DDC482E" w:rsidR="009576D9" w:rsidRPr="00882D04" w:rsidRDefault="009576D9" w:rsidP="009576D9">
            <w:pPr>
              <w:ind w:left="34"/>
              <w:rPr>
                <w:color w:val="000000" w:themeColor="text1"/>
              </w:rPr>
            </w:pPr>
            <w:r w:rsidRPr="00882D04">
              <w:rPr>
                <w:color w:val="000000" w:themeColor="text1"/>
              </w:rPr>
              <w:t>It`s prohibited to use aftermarket mechanical gauges in drivers’ compartment (oil, fuel, water).</w:t>
            </w:r>
          </w:p>
        </w:tc>
      </w:tr>
      <w:tr w:rsidR="00882D04" w:rsidRPr="00882D04" w14:paraId="6470FCF3" w14:textId="77777777" w:rsidTr="00707746">
        <w:tc>
          <w:tcPr>
            <w:tcW w:w="11340" w:type="dxa"/>
            <w:shd w:val="clear" w:color="auto" w:fill="A6A6A6" w:themeFill="background1" w:themeFillShade="A6"/>
          </w:tcPr>
          <w:p w14:paraId="3AC64C7C" w14:textId="4E83BFDD"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SEATS</w:t>
            </w:r>
          </w:p>
        </w:tc>
      </w:tr>
      <w:tr w:rsidR="00882D04" w:rsidRPr="00882D04" w14:paraId="4CFF208F" w14:textId="77777777" w:rsidTr="009576D9">
        <w:tc>
          <w:tcPr>
            <w:tcW w:w="11340" w:type="dxa"/>
          </w:tcPr>
          <w:p w14:paraId="61030C63" w14:textId="1FC4D72D" w:rsidR="009576D9" w:rsidRPr="00882D04" w:rsidRDefault="009576D9" w:rsidP="009576D9">
            <w:pPr>
              <w:ind w:left="34"/>
              <w:rPr>
                <w:color w:val="000000" w:themeColor="text1"/>
              </w:rPr>
            </w:pPr>
            <w:r w:rsidRPr="00882D04">
              <w:rPr>
                <w:color w:val="000000" w:themeColor="text1"/>
              </w:rPr>
              <w:t>1. Seats must be homologated at least by the FIA standard 8855‐1999 and may be used after their expiry date</w:t>
            </w:r>
            <w:r w:rsidR="005E7A7D" w:rsidRPr="00882D04">
              <w:rPr>
                <w:color w:val="000000" w:themeColor="text1"/>
              </w:rPr>
              <w:t>.</w:t>
            </w:r>
            <w:r w:rsidR="00B9253A" w:rsidRPr="00882D04">
              <w:rPr>
                <w:color w:val="000000" w:themeColor="text1"/>
              </w:rPr>
              <w:t xml:space="preserve"> Expiring date may be exceeded by 5 years.</w:t>
            </w:r>
            <w:r w:rsidRPr="00882D04">
              <w:rPr>
                <w:color w:val="000000" w:themeColor="text1"/>
              </w:rPr>
              <w:t xml:space="preserve"> </w:t>
            </w:r>
            <w:r w:rsidR="005E7A7D" w:rsidRPr="00882D04">
              <w:rPr>
                <w:color w:val="000000" w:themeColor="text1"/>
              </w:rPr>
              <w:t>P</w:t>
            </w:r>
            <w:r w:rsidRPr="00882D04">
              <w:rPr>
                <w:color w:val="000000" w:themeColor="text1"/>
              </w:rPr>
              <w:t>rovided that their framework is not deformed, supports not detached and that there are no significant damage or tears in the cover fabric.</w:t>
            </w:r>
          </w:p>
        </w:tc>
      </w:tr>
      <w:tr w:rsidR="00882D04" w:rsidRPr="00882D04" w14:paraId="4F7E252B" w14:textId="77777777" w:rsidTr="009576D9">
        <w:tc>
          <w:tcPr>
            <w:tcW w:w="11340" w:type="dxa"/>
            <w:tcBorders>
              <w:bottom w:val="single" w:sz="4" w:space="0" w:color="auto"/>
            </w:tcBorders>
          </w:tcPr>
          <w:p w14:paraId="683B8C31" w14:textId="6E54DB64" w:rsidR="009576D9" w:rsidRPr="00882D04" w:rsidRDefault="009576D9" w:rsidP="009576D9">
            <w:pPr>
              <w:ind w:left="34"/>
              <w:rPr>
                <w:color w:val="000000" w:themeColor="text1"/>
              </w:rPr>
            </w:pPr>
            <w:r w:rsidRPr="00882D04">
              <w:rPr>
                <w:color w:val="000000" w:themeColor="text1"/>
              </w:rPr>
              <w:t>2. The homologation labels must be visible and readable.</w:t>
            </w:r>
          </w:p>
        </w:tc>
      </w:tr>
      <w:tr w:rsidR="00882D04" w:rsidRPr="00882D04" w14:paraId="3DFED632" w14:textId="77777777" w:rsidTr="00707746">
        <w:tc>
          <w:tcPr>
            <w:tcW w:w="11340" w:type="dxa"/>
            <w:shd w:val="clear" w:color="auto" w:fill="A6A6A6" w:themeFill="background1" w:themeFillShade="A6"/>
          </w:tcPr>
          <w:p w14:paraId="4582979A" w14:textId="10733013"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SEAT SUPPORT</w:t>
            </w:r>
          </w:p>
        </w:tc>
      </w:tr>
      <w:tr w:rsidR="00882D04" w:rsidRPr="00882D04" w14:paraId="7ED11B35" w14:textId="77777777" w:rsidTr="009576D9">
        <w:tc>
          <w:tcPr>
            <w:tcW w:w="11340" w:type="dxa"/>
            <w:tcBorders>
              <w:bottom w:val="single" w:sz="4" w:space="0" w:color="auto"/>
            </w:tcBorders>
          </w:tcPr>
          <w:p w14:paraId="0CF9EDD1" w14:textId="77777777" w:rsidR="009576D9" w:rsidRPr="00882D04" w:rsidRDefault="009576D9" w:rsidP="009576D9">
            <w:pPr>
              <w:ind w:left="34"/>
              <w:rPr>
                <w:color w:val="000000" w:themeColor="text1"/>
              </w:rPr>
            </w:pPr>
            <w:r w:rsidRPr="00882D04">
              <w:rPr>
                <w:color w:val="000000" w:themeColor="text1"/>
              </w:rPr>
              <w:t>Seats must be fixed to the two square tubes (min.35x35x2.5mm) or circle tubes (min 35mmx2.5), which are welded into cross member between bodyshell lower rail and central tunnel wall. All anchorage points must be reinforced with end plates (area 40 cm², thickness 3 mm). Cross member tubes and end plates must be from same material as bodyshell. In the case of light alloy bodyshell, end plates can be made from aluminium. Length of the end plate one side must be at least 60 mm.</w:t>
            </w:r>
          </w:p>
          <w:p w14:paraId="3835B0EC" w14:textId="010A2A13" w:rsidR="009576D9" w:rsidRPr="00882D04" w:rsidRDefault="009576D9" w:rsidP="009576D9">
            <w:pPr>
              <w:ind w:left="34"/>
              <w:rPr>
                <w:color w:val="000000" w:themeColor="text1"/>
              </w:rPr>
            </w:pPr>
            <w:r w:rsidRPr="00882D04">
              <w:rPr>
                <w:color w:val="000000" w:themeColor="text1"/>
              </w:rPr>
              <w:t>It is highly recommendable to fix seats in conformity with FIA drawing 253-65B. Seat’s side anchorage points thickness must be at least 3 mm in the case of steel or 5 mm in the case of light alloy. It is prohibited to use any adapters or insets between original mountings and seat anchorage point</w:t>
            </w:r>
          </w:p>
        </w:tc>
      </w:tr>
      <w:tr w:rsidR="00882D04" w:rsidRPr="00882D04" w14:paraId="621795DA" w14:textId="77777777" w:rsidTr="00707746">
        <w:tc>
          <w:tcPr>
            <w:tcW w:w="11340" w:type="dxa"/>
            <w:shd w:val="clear" w:color="auto" w:fill="A6A6A6" w:themeFill="background1" w:themeFillShade="A6"/>
          </w:tcPr>
          <w:p w14:paraId="0992DC3C" w14:textId="5C3F488C"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SEAT BELTS  </w:t>
            </w:r>
          </w:p>
        </w:tc>
      </w:tr>
      <w:tr w:rsidR="00882D04" w:rsidRPr="00882D04" w14:paraId="36B62A79" w14:textId="77777777" w:rsidTr="009576D9">
        <w:tc>
          <w:tcPr>
            <w:tcW w:w="11340" w:type="dxa"/>
          </w:tcPr>
          <w:p w14:paraId="26C38AF2" w14:textId="6D365DC0" w:rsidR="009576D9" w:rsidRPr="00882D04" w:rsidRDefault="009576D9" w:rsidP="009576D9">
            <w:pPr>
              <w:ind w:left="34"/>
              <w:rPr>
                <w:color w:val="000000" w:themeColor="text1"/>
              </w:rPr>
            </w:pPr>
            <w:r w:rsidRPr="00882D04">
              <w:rPr>
                <w:color w:val="000000" w:themeColor="text1"/>
              </w:rPr>
              <w:t xml:space="preserve">1. Safety harness according to FIA Technical List No 57 and 24. Expiring date may be exceeded by </w:t>
            </w:r>
            <w:r w:rsidR="00A874B3" w:rsidRPr="00882D04">
              <w:rPr>
                <w:color w:val="000000" w:themeColor="text1"/>
              </w:rPr>
              <w:t>5</w:t>
            </w:r>
            <w:r w:rsidRPr="00882D04">
              <w:rPr>
                <w:color w:val="000000" w:themeColor="text1"/>
              </w:rPr>
              <w:t xml:space="preserve"> years.</w:t>
            </w:r>
          </w:p>
        </w:tc>
      </w:tr>
      <w:tr w:rsidR="00882D04" w:rsidRPr="00882D04" w14:paraId="2088E641" w14:textId="77777777" w:rsidTr="009576D9">
        <w:tc>
          <w:tcPr>
            <w:tcW w:w="11340" w:type="dxa"/>
          </w:tcPr>
          <w:p w14:paraId="5A2A36E5" w14:textId="427534FF" w:rsidR="009576D9" w:rsidRPr="00882D04" w:rsidRDefault="009576D9" w:rsidP="009576D9">
            <w:pPr>
              <w:ind w:left="34"/>
              <w:rPr>
                <w:color w:val="000000" w:themeColor="text1"/>
              </w:rPr>
            </w:pPr>
            <w:r w:rsidRPr="00882D04">
              <w:rPr>
                <w:color w:val="000000" w:themeColor="text1"/>
              </w:rPr>
              <w:t>2. All drivers must use a six-point safety harness always on the race track (practice, quali-fying and pair races).</w:t>
            </w:r>
          </w:p>
        </w:tc>
      </w:tr>
      <w:tr w:rsidR="00882D04" w:rsidRPr="00882D04" w14:paraId="69FDEA63" w14:textId="77777777" w:rsidTr="009576D9">
        <w:tc>
          <w:tcPr>
            <w:tcW w:w="11340" w:type="dxa"/>
          </w:tcPr>
          <w:p w14:paraId="1990FB1B" w14:textId="1EDB05CB" w:rsidR="009576D9" w:rsidRPr="00882D04" w:rsidRDefault="009576D9" w:rsidP="009576D9">
            <w:pPr>
              <w:ind w:left="34"/>
              <w:rPr>
                <w:color w:val="000000" w:themeColor="text1"/>
              </w:rPr>
            </w:pPr>
            <w:r w:rsidRPr="00882D04">
              <w:rPr>
                <w:color w:val="000000" w:themeColor="text1"/>
              </w:rPr>
              <w:t>3. Installation according to FIA appendix J 253 – ART 6.</w:t>
            </w:r>
          </w:p>
        </w:tc>
      </w:tr>
      <w:tr w:rsidR="00882D04" w:rsidRPr="00882D04" w14:paraId="5B49805D" w14:textId="77777777" w:rsidTr="009576D9">
        <w:tc>
          <w:tcPr>
            <w:tcW w:w="11340" w:type="dxa"/>
            <w:tcBorders>
              <w:bottom w:val="single" w:sz="4" w:space="0" w:color="auto"/>
            </w:tcBorders>
          </w:tcPr>
          <w:p w14:paraId="1D0593CA" w14:textId="685E7C8C" w:rsidR="009576D9" w:rsidRPr="00882D04" w:rsidRDefault="009576D9" w:rsidP="009576D9">
            <w:pPr>
              <w:ind w:left="34"/>
              <w:rPr>
                <w:color w:val="000000" w:themeColor="text1"/>
              </w:rPr>
            </w:pPr>
            <w:r w:rsidRPr="00882D04">
              <w:rPr>
                <w:color w:val="000000" w:themeColor="text1"/>
              </w:rPr>
              <w:t>4. Arm restraints complying with SFI Spec. 3.3 can be used in lieu of a Window Net.</w:t>
            </w:r>
          </w:p>
          <w:p w14:paraId="277554F8" w14:textId="7A037236" w:rsidR="009576D9" w:rsidRPr="00882D04" w:rsidRDefault="009576D9" w:rsidP="009576D9">
            <w:pPr>
              <w:ind w:left="34"/>
              <w:rPr>
                <w:color w:val="000000" w:themeColor="text1"/>
              </w:rPr>
            </w:pPr>
            <w:r w:rsidRPr="00882D04">
              <w:rPr>
                <w:color w:val="000000" w:themeColor="text1"/>
              </w:rPr>
              <w:t>Arm restraints should be attached to the upper part of the forearm, just below the elbow. The length of the strap must be adjusted so that the hand does not go out of the rollcage area.</w:t>
            </w:r>
          </w:p>
        </w:tc>
      </w:tr>
      <w:tr w:rsidR="00882D04" w:rsidRPr="00882D04" w14:paraId="42479387" w14:textId="77777777" w:rsidTr="00707746">
        <w:tc>
          <w:tcPr>
            <w:tcW w:w="11340" w:type="dxa"/>
            <w:shd w:val="clear" w:color="auto" w:fill="A6A6A6" w:themeFill="background1" w:themeFillShade="A6"/>
          </w:tcPr>
          <w:p w14:paraId="4077781C" w14:textId="25F44F5C"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EXTINGUISHING SYSTEMS  </w:t>
            </w:r>
          </w:p>
        </w:tc>
      </w:tr>
      <w:tr w:rsidR="00882D04" w:rsidRPr="00882D04" w14:paraId="245C1187" w14:textId="77777777" w:rsidTr="009576D9">
        <w:tc>
          <w:tcPr>
            <w:tcW w:w="11340" w:type="dxa"/>
          </w:tcPr>
          <w:p w14:paraId="3A0D1E9C" w14:textId="6F0382E0" w:rsidR="009576D9" w:rsidRPr="00882D04" w:rsidRDefault="009576D9" w:rsidP="009576D9">
            <w:pPr>
              <w:ind w:left="34"/>
              <w:rPr>
                <w:color w:val="000000" w:themeColor="text1"/>
              </w:rPr>
            </w:pPr>
            <w:r w:rsidRPr="00882D04">
              <w:rPr>
                <w:color w:val="000000" w:themeColor="text1"/>
              </w:rPr>
              <w:t>1. Fire extinguishing systems are recommendable.</w:t>
            </w:r>
          </w:p>
        </w:tc>
      </w:tr>
      <w:tr w:rsidR="00882D04" w:rsidRPr="00882D04" w14:paraId="57031D56" w14:textId="77777777" w:rsidTr="009576D9">
        <w:tc>
          <w:tcPr>
            <w:tcW w:w="11340" w:type="dxa"/>
          </w:tcPr>
          <w:p w14:paraId="0CA5FDB7" w14:textId="20913727" w:rsidR="009576D9" w:rsidRPr="00882D04" w:rsidRDefault="009576D9" w:rsidP="009576D9">
            <w:pPr>
              <w:ind w:left="34"/>
              <w:rPr>
                <w:color w:val="000000" w:themeColor="text1"/>
              </w:rPr>
            </w:pPr>
            <w:r w:rsidRPr="00882D04">
              <w:rPr>
                <w:color w:val="000000" w:themeColor="text1"/>
              </w:rPr>
              <w:t>2. In all classes is recommendable to use 1 or 2 fire extinguishers according to FIA SC Appendix J Art 253.7.5.3</w:t>
            </w:r>
          </w:p>
        </w:tc>
      </w:tr>
      <w:tr w:rsidR="00882D04" w:rsidRPr="00882D04" w14:paraId="16AAC6BC" w14:textId="77777777" w:rsidTr="009576D9">
        <w:tc>
          <w:tcPr>
            <w:tcW w:w="11340" w:type="dxa"/>
          </w:tcPr>
          <w:p w14:paraId="25F5DBF8" w14:textId="5B19B579" w:rsidR="009576D9" w:rsidRPr="00882D04" w:rsidRDefault="009576D9" w:rsidP="009576D9">
            <w:pPr>
              <w:ind w:left="34"/>
              <w:rPr>
                <w:color w:val="000000" w:themeColor="text1"/>
              </w:rPr>
            </w:pPr>
            <w:r w:rsidRPr="00882D04">
              <w:rPr>
                <w:color w:val="000000" w:themeColor="text1"/>
              </w:rPr>
              <w:t>3. All the cars using E85 bioethanol fuel must be equipped with 2 (two) 2 kg fire</w:t>
            </w:r>
          </w:p>
          <w:p w14:paraId="3F540E06" w14:textId="64047D34" w:rsidR="009576D9" w:rsidRPr="00882D04" w:rsidRDefault="009576D9" w:rsidP="009576D9">
            <w:pPr>
              <w:ind w:left="34"/>
              <w:rPr>
                <w:color w:val="000000" w:themeColor="text1"/>
              </w:rPr>
            </w:pPr>
            <w:r w:rsidRPr="00882D04">
              <w:rPr>
                <w:color w:val="000000" w:themeColor="text1"/>
              </w:rPr>
              <w:t>extinguishers or with fire extinguishing systems.</w:t>
            </w:r>
          </w:p>
        </w:tc>
      </w:tr>
      <w:tr w:rsidR="00882D04" w:rsidRPr="00882D04" w14:paraId="3AEBC495" w14:textId="77777777" w:rsidTr="009576D9">
        <w:tc>
          <w:tcPr>
            <w:tcW w:w="11340" w:type="dxa"/>
          </w:tcPr>
          <w:p w14:paraId="6E6BDC35" w14:textId="47C7FB40" w:rsidR="009576D9" w:rsidRPr="00882D04" w:rsidRDefault="009576D9" w:rsidP="009576D9">
            <w:pPr>
              <w:ind w:left="34"/>
              <w:rPr>
                <w:color w:val="000000" w:themeColor="text1"/>
              </w:rPr>
            </w:pPr>
            <w:r w:rsidRPr="00882D04">
              <w:rPr>
                <w:color w:val="000000" w:themeColor="text1"/>
              </w:rPr>
              <w:t>4. All the fire extinguishers must be fitted and protected according to regulations.</w:t>
            </w:r>
          </w:p>
        </w:tc>
      </w:tr>
      <w:tr w:rsidR="00882D04" w:rsidRPr="00882D04" w14:paraId="760F61D4" w14:textId="77777777" w:rsidTr="009576D9">
        <w:tc>
          <w:tcPr>
            <w:tcW w:w="11340" w:type="dxa"/>
          </w:tcPr>
          <w:p w14:paraId="1D94F1DD" w14:textId="5C3103D4" w:rsidR="009576D9" w:rsidRPr="00882D04" w:rsidRDefault="009576D9" w:rsidP="009576D9">
            <w:pPr>
              <w:ind w:left="34"/>
              <w:rPr>
                <w:color w:val="000000" w:themeColor="text1"/>
              </w:rPr>
            </w:pPr>
            <w:r w:rsidRPr="00882D04">
              <w:rPr>
                <w:color w:val="000000" w:themeColor="text1"/>
              </w:rPr>
              <w:t>5. Fittings must be able to withstand a deceleration of 25 g.</w:t>
            </w:r>
          </w:p>
        </w:tc>
      </w:tr>
      <w:tr w:rsidR="00882D04" w:rsidRPr="00882D04" w14:paraId="30A8ABC6" w14:textId="77777777" w:rsidTr="009576D9">
        <w:tc>
          <w:tcPr>
            <w:tcW w:w="11340" w:type="dxa"/>
          </w:tcPr>
          <w:p w14:paraId="1368A5AD" w14:textId="60A86E94" w:rsidR="009576D9" w:rsidRPr="00882D04" w:rsidRDefault="009576D9" w:rsidP="009576D9">
            <w:pPr>
              <w:ind w:left="34"/>
              <w:rPr>
                <w:color w:val="000000" w:themeColor="text1"/>
              </w:rPr>
            </w:pPr>
            <w:r w:rsidRPr="00882D04">
              <w:rPr>
                <w:color w:val="000000" w:themeColor="text1"/>
              </w:rPr>
              <w:t>6. It must be secured by a minimum of 2 screw-locked metallic straps.</w:t>
            </w:r>
          </w:p>
        </w:tc>
      </w:tr>
      <w:tr w:rsidR="00882D04" w:rsidRPr="00882D04" w14:paraId="7A64EAF8" w14:textId="77777777" w:rsidTr="009576D9">
        <w:tc>
          <w:tcPr>
            <w:tcW w:w="11340" w:type="dxa"/>
          </w:tcPr>
          <w:p w14:paraId="25CA42BE" w14:textId="77777777" w:rsidR="009576D9" w:rsidRPr="00882D04" w:rsidRDefault="009576D9" w:rsidP="009576D9">
            <w:pPr>
              <w:ind w:left="34"/>
              <w:rPr>
                <w:color w:val="000000" w:themeColor="text1"/>
              </w:rPr>
            </w:pPr>
            <w:r w:rsidRPr="00882D04">
              <w:rPr>
                <w:color w:val="000000" w:themeColor="text1"/>
              </w:rPr>
              <w:t>7. Anti-torpedo tabs are required.</w:t>
            </w:r>
          </w:p>
          <w:p w14:paraId="6CD95EE8" w14:textId="2300FEDB" w:rsidR="002D7563" w:rsidRPr="00882D04" w:rsidRDefault="002D7563" w:rsidP="002D7563">
            <w:pPr>
              <w:ind w:left="34"/>
              <w:rPr>
                <w:color w:val="000000" w:themeColor="text1"/>
              </w:rPr>
            </w:pPr>
            <w:r w:rsidRPr="00882D04">
              <w:rPr>
                <w:rFonts w:cs="Times New Roman"/>
                <w:color w:val="000000" w:themeColor="text1"/>
                <w:lang w:val="lv-LV" w:eastAsia="lv-LV" w:bidi="ar-SA"/>
              </w:rPr>
              <w:lastRenderedPageBreak/>
              <w:drawing>
                <wp:inline distT="0" distB="0" distL="0" distR="0" wp14:anchorId="66A72895" wp14:editId="549AEEDE">
                  <wp:extent cx="2904321"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464" cy="2142321"/>
                          </a:xfrm>
                          <a:prstGeom prst="rect">
                            <a:avLst/>
                          </a:prstGeom>
                          <a:noFill/>
                        </pic:spPr>
                      </pic:pic>
                    </a:graphicData>
                  </a:graphic>
                </wp:inline>
              </w:drawing>
            </w:r>
          </w:p>
          <w:p w14:paraId="31EA08EB" w14:textId="06C89C53" w:rsidR="002D7563" w:rsidRPr="00882D04" w:rsidRDefault="002D7563" w:rsidP="009576D9">
            <w:pPr>
              <w:ind w:left="34"/>
              <w:rPr>
                <w:color w:val="000000" w:themeColor="text1"/>
              </w:rPr>
            </w:pPr>
          </w:p>
        </w:tc>
      </w:tr>
      <w:tr w:rsidR="00882D04" w:rsidRPr="00882D04" w14:paraId="5DEC425F" w14:textId="77777777" w:rsidTr="00707746">
        <w:tc>
          <w:tcPr>
            <w:tcW w:w="11340" w:type="dxa"/>
            <w:shd w:val="clear" w:color="auto" w:fill="A6A6A6" w:themeFill="background1" w:themeFillShade="A6"/>
          </w:tcPr>
          <w:p w14:paraId="7E6E0615" w14:textId="7953AB64"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lastRenderedPageBreak/>
              <w:t xml:space="preserve"> HELMET</w:t>
            </w:r>
          </w:p>
        </w:tc>
      </w:tr>
      <w:tr w:rsidR="00882D04" w:rsidRPr="00882D04" w14:paraId="68F266E2" w14:textId="77777777" w:rsidTr="009576D9">
        <w:tc>
          <w:tcPr>
            <w:tcW w:w="11340" w:type="dxa"/>
          </w:tcPr>
          <w:p w14:paraId="4CDA2CB8" w14:textId="115AFD58" w:rsidR="009576D9" w:rsidRPr="00882D04" w:rsidRDefault="009576D9" w:rsidP="009576D9">
            <w:pPr>
              <w:ind w:left="34"/>
              <w:rPr>
                <w:color w:val="000000" w:themeColor="text1"/>
              </w:rPr>
            </w:pPr>
            <w:r w:rsidRPr="00882D04">
              <w:rPr>
                <w:color w:val="000000" w:themeColor="text1"/>
              </w:rPr>
              <w:t>According to FIA technical list N.25 N.33 N.49</w:t>
            </w:r>
          </w:p>
        </w:tc>
      </w:tr>
      <w:tr w:rsidR="00882D04" w:rsidRPr="00882D04" w14:paraId="635BEBB7" w14:textId="77777777" w:rsidTr="009576D9">
        <w:tc>
          <w:tcPr>
            <w:tcW w:w="11340" w:type="dxa"/>
          </w:tcPr>
          <w:p w14:paraId="7CF8798C" w14:textId="1530D338" w:rsidR="009576D9" w:rsidRPr="00882D04" w:rsidRDefault="009576D9" w:rsidP="009576D9">
            <w:pPr>
              <w:ind w:left="34"/>
              <w:rPr>
                <w:color w:val="000000" w:themeColor="text1"/>
              </w:rPr>
            </w:pPr>
            <w:r w:rsidRPr="00882D04">
              <w:rPr>
                <w:color w:val="000000" w:themeColor="text1"/>
              </w:rPr>
              <w:t>1. Helmet homologation must be valid</w:t>
            </w:r>
          </w:p>
        </w:tc>
      </w:tr>
      <w:tr w:rsidR="00882D04" w:rsidRPr="00882D04" w14:paraId="76072442" w14:textId="77777777" w:rsidTr="009576D9">
        <w:tc>
          <w:tcPr>
            <w:tcW w:w="11340" w:type="dxa"/>
          </w:tcPr>
          <w:p w14:paraId="18EDCE11" w14:textId="17D602B6" w:rsidR="009576D9" w:rsidRPr="00882D04" w:rsidRDefault="009576D9" w:rsidP="009576D9">
            <w:pPr>
              <w:ind w:left="34"/>
              <w:rPr>
                <w:color w:val="000000" w:themeColor="text1"/>
              </w:rPr>
            </w:pPr>
            <w:r w:rsidRPr="00882D04">
              <w:rPr>
                <w:color w:val="000000" w:themeColor="text1"/>
              </w:rPr>
              <w:t>2. All occupants must wear a safety helmet during on-track sessions.</w:t>
            </w:r>
          </w:p>
        </w:tc>
      </w:tr>
      <w:tr w:rsidR="00882D04" w:rsidRPr="00882D04" w14:paraId="66D9F5EC" w14:textId="77777777" w:rsidTr="009576D9">
        <w:tc>
          <w:tcPr>
            <w:tcW w:w="11340" w:type="dxa"/>
          </w:tcPr>
          <w:p w14:paraId="36EAC024" w14:textId="29DBC408" w:rsidR="009576D9" w:rsidRPr="00882D04" w:rsidRDefault="009576D9" w:rsidP="009576D9">
            <w:pPr>
              <w:ind w:left="34"/>
              <w:rPr>
                <w:color w:val="000000" w:themeColor="text1"/>
              </w:rPr>
            </w:pPr>
            <w:r w:rsidRPr="00882D04">
              <w:rPr>
                <w:color w:val="000000" w:themeColor="text1"/>
              </w:rPr>
              <w:t>3. Helmet chin straps must be buckled or fastened while on course.</w:t>
            </w:r>
          </w:p>
        </w:tc>
      </w:tr>
      <w:tr w:rsidR="00882D04" w:rsidRPr="00882D04" w14:paraId="1D84EB92" w14:textId="77777777" w:rsidTr="009576D9">
        <w:tc>
          <w:tcPr>
            <w:tcW w:w="11340" w:type="dxa"/>
          </w:tcPr>
          <w:p w14:paraId="00FDA3E3" w14:textId="5D9CEBB1" w:rsidR="009576D9" w:rsidRPr="00882D04" w:rsidRDefault="009576D9" w:rsidP="009576D9">
            <w:pPr>
              <w:ind w:left="34"/>
              <w:rPr>
                <w:color w:val="000000" w:themeColor="text1"/>
              </w:rPr>
            </w:pPr>
            <w:r w:rsidRPr="00882D04">
              <w:rPr>
                <w:color w:val="000000" w:themeColor="text1"/>
              </w:rPr>
              <w:t>4. Cameras may not be mounted to competitor’s helmets.</w:t>
            </w:r>
          </w:p>
        </w:tc>
      </w:tr>
      <w:tr w:rsidR="00882D04" w:rsidRPr="00882D04" w14:paraId="2B2C2BCB" w14:textId="77777777" w:rsidTr="009576D9">
        <w:tc>
          <w:tcPr>
            <w:tcW w:w="11340" w:type="dxa"/>
          </w:tcPr>
          <w:p w14:paraId="0D590547" w14:textId="07677C5B" w:rsidR="009576D9" w:rsidRPr="00882D04" w:rsidRDefault="009576D9" w:rsidP="009576D9">
            <w:pPr>
              <w:ind w:left="34"/>
              <w:rPr>
                <w:color w:val="000000" w:themeColor="text1"/>
              </w:rPr>
            </w:pPr>
            <w:r w:rsidRPr="00882D04">
              <w:rPr>
                <w:color w:val="000000" w:themeColor="text1"/>
              </w:rPr>
              <w:t>5. Use of FHR (HANS) systems are mandatory, according to FIA Technical List no 29</w:t>
            </w:r>
          </w:p>
        </w:tc>
      </w:tr>
      <w:tr w:rsidR="00882D04" w:rsidRPr="00882D04" w14:paraId="717F115B" w14:textId="77777777" w:rsidTr="009576D9">
        <w:tc>
          <w:tcPr>
            <w:tcW w:w="11340" w:type="dxa"/>
            <w:tcBorders>
              <w:bottom w:val="single" w:sz="4" w:space="0" w:color="auto"/>
            </w:tcBorders>
          </w:tcPr>
          <w:p w14:paraId="7E3C7C72" w14:textId="14932673" w:rsidR="009576D9" w:rsidRPr="00882D04" w:rsidRDefault="009576D9" w:rsidP="009576D9">
            <w:pPr>
              <w:ind w:left="34"/>
              <w:rPr>
                <w:color w:val="000000" w:themeColor="text1"/>
              </w:rPr>
            </w:pPr>
            <w:r w:rsidRPr="00882D04">
              <w:rPr>
                <w:color w:val="000000" w:themeColor="text1"/>
              </w:rPr>
              <w:t>6. Any kind of helmet modifying is prohibited. Helmet painting must be done by certified painter. Customization must be done by following helmet manufacturer descriptions and must have issued certificate by the painter.</w:t>
            </w:r>
          </w:p>
        </w:tc>
      </w:tr>
      <w:tr w:rsidR="00882D04" w:rsidRPr="00882D04" w14:paraId="5FA27D40" w14:textId="77777777" w:rsidTr="00707746">
        <w:tc>
          <w:tcPr>
            <w:tcW w:w="11340" w:type="dxa"/>
            <w:shd w:val="clear" w:color="auto" w:fill="A6A6A6" w:themeFill="background1" w:themeFillShade="A6"/>
          </w:tcPr>
          <w:p w14:paraId="34F61578" w14:textId="7446DDB9"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 xml:space="preserve"> DRIVING SUIT  </w:t>
            </w:r>
          </w:p>
        </w:tc>
      </w:tr>
      <w:tr w:rsidR="00882D04" w:rsidRPr="00882D04" w14:paraId="30C01713" w14:textId="77777777" w:rsidTr="009576D9">
        <w:tc>
          <w:tcPr>
            <w:tcW w:w="11340" w:type="dxa"/>
          </w:tcPr>
          <w:p w14:paraId="382A9B6D" w14:textId="7C3C53D1" w:rsidR="009576D9" w:rsidRPr="00882D04" w:rsidRDefault="009576D9" w:rsidP="009576D9">
            <w:pPr>
              <w:ind w:left="34"/>
              <w:rPr>
                <w:color w:val="000000" w:themeColor="text1"/>
              </w:rPr>
            </w:pPr>
            <w:r w:rsidRPr="00882D04">
              <w:rPr>
                <w:color w:val="000000" w:themeColor="text1"/>
              </w:rPr>
              <w:t xml:space="preserve">1. During the competiton all drivers must wear FIA homologated fireproof overalls as well as gloves, a balaclava, shoes and helmet according to FIA SC Appendix L Art III. Safety equipment can be used five years after their expire date. </w:t>
            </w:r>
          </w:p>
          <w:p w14:paraId="016F9552" w14:textId="55997751" w:rsidR="009576D9" w:rsidRPr="00882D04" w:rsidRDefault="009576D9" w:rsidP="009576D9">
            <w:pPr>
              <w:ind w:left="34"/>
              <w:rPr>
                <w:color w:val="000000" w:themeColor="text1"/>
              </w:rPr>
            </w:pPr>
            <w:r w:rsidRPr="00882D04">
              <w:rPr>
                <w:color w:val="000000" w:themeColor="text1"/>
              </w:rPr>
              <w:t>Driver’s helmet according to FIA Technical List No 25.</w:t>
            </w:r>
          </w:p>
        </w:tc>
      </w:tr>
      <w:tr w:rsidR="00882D04" w:rsidRPr="00882D04" w14:paraId="705ABCBB" w14:textId="77777777" w:rsidTr="009576D9">
        <w:tc>
          <w:tcPr>
            <w:tcW w:w="11340" w:type="dxa"/>
          </w:tcPr>
          <w:p w14:paraId="7C7D5CB6" w14:textId="2194124A" w:rsidR="009576D9" w:rsidRPr="00882D04" w:rsidRDefault="009576D9" w:rsidP="009576D9">
            <w:pPr>
              <w:ind w:left="34"/>
              <w:rPr>
                <w:color w:val="000000" w:themeColor="text1"/>
              </w:rPr>
            </w:pPr>
            <w:r w:rsidRPr="00882D04">
              <w:rPr>
                <w:color w:val="000000" w:themeColor="text1"/>
              </w:rPr>
              <w:t>2. Gloves, shoes,</w:t>
            </w:r>
            <w:r w:rsidR="00D90641">
              <w:rPr>
                <w:color w:val="000000" w:themeColor="text1"/>
              </w:rPr>
              <w:t>socks,</w:t>
            </w:r>
            <w:r w:rsidRPr="00882D04">
              <w:rPr>
                <w:color w:val="000000" w:themeColor="text1"/>
              </w:rPr>
              <w:t xml:space="preserve"> balaclava, are required and must be fire-resistant material and certified to FIA 8856-2000 specs.</w:t>
            </w:r>
          </w:p>
        </w:tc>
      </w:tr>
      <w:tr w:rsidR="00882D04" w:rsidRPr="00882D04" w14:paraId="46F5D8D0" w14:textId="77777777" w:rsidTr="009576D9">
        <w:tc>
          <w:tcPr>
            <w:tcW w:w="11340" w:type="dxa"/>
          </w:tcPr>
          <w:p w14:paraId="7C7F9EA3" w14:textId="19D87326" w:rsidR="009576D9" w:rsidRPr="00882D04" w:rsidRDefault="009576D9" w:rsidP="009576D9">
            <w:pPr>
              <w:ind w:left="34"/>
              <w:rPr>
                <w:color w:val="000000" w:themeColor="text1"/>
              </w:rPr>
            </w:pPr>
            <w:r w:rsidRPr="00882D04">
              <w:rPr>
                <w:color w:val="000000" w:themeColor="text1"/>
              </w:rPr>
              <w:t>3. Articles must be free of holes, tears, or other openings except those made by the          manufacturer of the equipment.</w:t>
            </w:r>
          </w:p>
        </w:tc>
      </w:tr>
      <w:tr w:rsidR="00882D04" w:rsidRPr="00882D04" w14:paraId="3529362D" w14:textId="77777777" w:rsidTr="009576D9">
        <w:tc>
          <w:tcPr>
            <w:tcW w:w="11340" w:type="dxa"/>
            <w:tcBorders>
              <w:bottom w:val="single" w:sz="4" w:space="0" w:color="auto"/>
            </w:tcBorders>
          </w:tcPr>
          <w:p w14:paraId="64E15FE8" w14:textId="4D78902C" w:rsidR="009576D9" w:rsidRPr="00882D04" w:rsidRDefault="00AA70E2" w:rsidP="009576D9">
            <w:pPr>
              <w:ind w:left="34"/>
              <w:rPr>
                <w:color w:val="000000" w:themeColor="text1"/>
              </w:rPr>
            </w:pPr>
            <w:r w:rsidRPr="00882D04">
              <w:rPr>
                <w:color w:val="000000" w:themeColor="text1"/>
              </w:rPr>
              <w:t>4</w:t>
            </w:r>
            <w:r w:rsidR="009576D9" w:rsidRPr="00882D04">
              <w:rPr>
                <w:color w:val="000000" w:themeColor="text1"/>
              </w:rPr>
              <w:t>. (FHR)HANS support is mandatory.</w:t>
            </w:r>
          </w:p>
        </w:tc>
      </w:tr>
      <w:tr w:rsidR="00882D04" w:rsidRPr="00882D04" w14:paraId="2313D36A" w14:textId="77777777" w:rsidTr="00707746">
        <w:tc>
          <w:tcPr>
            <w:tcW w:w="11340" w:type="dxa"/>
            <w:shd w:val="clear" w:color="auto" w:fill="A6A6A6" w:themeFill="background1" w:themeFillShade="A6"/>
          </w:tcPr>
          <w:p w14:paraId="752838B1" w14:textId="6A28DC9D" w:rsidR="009576D9" w:rsidRPr="00882D04" w:rsidRDefault="009576D9" w:rsidP="00707746">
            <w:pPr>
              <w:pStyle w:val="Heading2"/>
              <w:numPr>
                <w:ilvl w:val="0"/>
                <w:numId w:val="14"/>
              </w:numPr>
              <w:ind w:left="317"/>
              <w:outlineLvl w:val="1"/>
              <w:rPr>
                <w:b/>
                <w:color w:val="000000" w:themeColor="text1"/>
              </w:rPr>
            </w:pPr>
            <w:r w:rsidRPr="00882D04">
              <w:rPr>
                <w:b/>
                <w:color w:val="000000" w:themeColor="text1"/>
              </w:rPr>
              <w:t>Passenger</w:t>
            </w:r>
          </w:p>
        </w:tc>
      </w:tr>
      <w:tr w:rsidR="00882D04" w:rsidRPr="00882D04" w14:paraId="65C7E319" w14:textId="77777777" w:rsidTr="009576D9">
        <w:tc>
          <w:tcPr>
            <w:tcW w:w="11340" w:type="dxa"/>
          </w:tcPr>
          <w:p w14:paraId="75C02733" w14:textId="2E09FBB9" w:rsidR="009576D9" w:rsidRPr="00882D04" w:rsidRDefault="00042CA6" w:rsidP="009576D9">
            <w:pPr>
              <w:ind w:left="34"/>
              <w:rPr>
                <w:color w:val="000000" w:themeColor="text1"/>
              </w:rPr>
            </w:pPr>
            <w:r w:rsidRPr="00882D04">
              <w:rPr>
                <w:color w:val="000000" w:themeColor="text1"/>
              </w:rPr>
              <w:t>1</w:t>
            </w:r>
            <w:r w:rsidR="009576D9" w:rsidRPr="00882D04">
              <w:rPr>
                <w:color w:val="000000" w:themeColor="text1"/>
              </w:rPr>
              <w:t>. Special requirements for cars driving with passenger:</w:t>
            </w:r>
          </w:p>
          <w:p w14:paraId="0C2B5E2B" w14:textId="620F0281" w:rsidR="009576D9" w:rsidRPr="00882D04" w:rsidRDefault="009576D9" w:rsidP="009576D9">
            <w:pPr>
              <w:ind w:left="34"/>
              <w:rPr>
                <w:color w:val="000000" w:themeColor="text1"/>
              </w:rPr>
            </w:pPr>
            <w:r w:rsidRPr="00882D04">
              <w:rPr>
                <w:color w:val="000000" w:themeColor="text1"/>
              </w:rPr>
              <w:t>•</w:t>
            </w:r>
            <w:r w:rsidRPr="00882D04">
              <w:rPr>
                <w:color w:val="000000" w:themeColor="text1"/>
              </w:rPr>
              <w:tab/>
              <w:t>Passenger’s seat must be fitted</w:t>
            </w:r>
          </w:p>
          <w:p w14:paraId="645D2E58" w14:textId="26C8168C" w:rsidR="009576D9" w:rsidRPr="00882D04" w:rsidRDefault="009576D9" w:rsidP="009576D9">
            <w:pPr>
              <w:ind w:left="34"/>
              <w:rPr>
                <w:color w:val="000000" w:themeColor="text1"/>
              </w:rPr>
            </w:pPr>
            <w:r w:rsidRPr="00882D04">
              <w:rPr>
                <w:color w:val="000000" w:themeColor="text1"/>
              </w:rPr>
              <w:t>•</w:t>
            </w:r>
            <w:r w:rsidRPr="00882D04">
              <w:rPr>
                <w:color w:val="000000" w:themeColor="text1"/>
              </w:rPr>
              <w:tab/>
              <w:t>Passenger’s seat attachments and safety harness must be in compliance with requirements of the driver's seat.</w:t>
            </w:r>
          </w:p>
        </w:tc>
      </w:tr>
      <w:tr w:rsidR="009576D9" w:rsidRPr="00882D04" w14:paraId="70AC1DD5" w14:textId="77777777" w:rsidTr="009576D9">
        <w:tc>
          <w:tcPr>
            <w:tcW w:w="11340" w:type="dxa"/>
            <w:tcBorders>
              <w:bottom w:val="single" w:sz="4" w:space="0" w:color="auto"/>
            </w:tcBorders>
          </w:tcPr>
          <w:p w14:paraId="612F69AD" w14:textId="44A3FBFC" w:rsidR="009576D9" w:rsidRPr="00882D04" w:rsidRDefault="00042CA6" w:rsidP="009576D9">
            <w:pPr>
              <w:ind w:left="34"/>
              <w:rPr>
                <w:color w:val="000000" w:themeColor="text1"/>
              </w:rPr>
            </w:pPr>
            <w:r w:rsidRPr="00882D04">
              <w:rPr>
                <w:color w:val="000000" w:themeColor="text1"/>
              </w:rPr>
              <w:t>2</w:t>
            </w:r>
            <w:r w:rsidR="009576D9" w:rsidRPr="00882D04">
              <w:rPr>
                <w:color w:val="000000" w:themeColor="text1"/>
              </w:rPr>
              <w:t>. Additional requirements for passenger:</w:t>
            </w:r>
          </w:p>
          <w:p w14:paraId="72F602E9" w14:textId="77777777" w:rsidR="009576D9" w:rsidRPr="00882D04" w:rsidRDefault="009576D9" w:rsidP="009576D9">
            <w:pPr>
              <w:ind w:left="34"/>
              <w:rPr>
                <w:color w:val="000000" w:themeColor="text1"/>
              </w:rPr>
            </w:pPr>
            <w:r w:rsidRPr="00882D04">
              <w:rPr>
                <w:color w:val="000000" w:themeColor="text1"/>
              </w:rPr>
              <w:t>• The passenger seat (fastenings and belts) must meet the same requirements as the driver's seat.</w:t>
            </w:r>
          </w:p>
          <w:p w14:paraId="6BE5F9C6" w14:textId="62DAA884" w:rsidR="009576D9" w:rsidRPr="00882D04" w:rsidRDefault="009576D9" w:rsidP="009576D9">
            <w:pPr>
              <w:ind w:left="34"/>
              <w:rPr>
                <w:color w:val="000000" w:themeColor="text1"/>
              </w:rPr>
            </w:pPr>
            <w:r w:rsidRPr="00882D04">
              <w:rPr>
                <w:color w:val="000000" w:themeColor="text1"/>
              </w:rPr>
              <w:t>• Passenger's equipment: clothing that covers the entire body and is not flammable; helmet, must match the driver's equipment; closed shoes; long socks that cover the ankle; gloves.</w:t>
            </w:r>
          </w:p>
        </w:tc>
      </w:tr>
    </w:tbl>
    <w:p w14:paraId="61010E9D" w14:textId="77777777" w:rsidR="0063180D" w:rsidRPr="00882D04" w:rsidRDefault="0063180D" w:rsidP="0063180D">
      <w:pPr>
        <w:rPr>
          <w:color w:val="000000" w:themeColor="text1"/>
        </w:rPr>
      </w:pPr>
    </w:p>
    <w:p w14:paraId="4F1B25B6" w14:textId="77777777" w:rsidR="004037A6" w:rsidRPr="00882D04" w:rsidRDefault="004037A6" w:rsidP="0063180D">
      <w:pPr>
        <w:rPr>
          <w:color w:val="000000" w:themeColor="text1"/>
        </w:rPr>
      </w:pPr>
    </w:p>
    <w:p w14:paraId="37B62E88" w14:textId="77777777" w:rsidR="00707746" w:rsidRPr="00882D04" w:rsidRDefault="00707746" w:rsidP="004037A6">
      <w:pPr>
        <w:jc w:val="center"/>
        <w:rPr>
          <w:color w:val="000000" w:themeColor="text1"/>
        </w:rPr>
      </w:pPr>
    </w:p>
    <w:p w14:paraId="6323F30B" w14:textId="77777777" w:rsidR="00707746" w:rsidRPr="00882D04" w:rsidRDefault="00707746" w:rsidP="004037A6">
      <w:pPr>
        <w:jc w:val="center"/>
        <w:rPr>
          <w:color w:val="000000" w:themeColor="text1"/>
        </w:rPr>
      </w:pPr>
    </w:p>
    <w:p w14:paraId="752FCC74" w14:textId="77777777" w:rsidR="00707746" w:rsidRPr="00882D04" w:rsidRDefault="00707746" w:rsidP="004037A6">
      <w:pPr>
        <w:jc w:val="center"/>
        <w:rPr>
          <w:color w:val="000000" w:themeColor="text1"/>
        </w:rPr>
      </w:pPr>
    </w:p>
    <w:p w14:paraId="45C367B7" w14:textId="77777777" w:rsidR="00707746" w:rsidRPr="00882D04" w:rsidRDefault="00707746" w:rsidP="004037A6">
      <w:pPr>
        <w:jc w:val="center"/>
        <w:rPr>
          <w:color w:val="000000" w:themeColor="text1"/>
        </w:rPr>
      </w:pPr>
    </w:p>
    <w:p w14:paraId="746EAEC5" w14:textId="77777777" w:rsidR="00707746" w:rsidRPr="00882D04" w:rsidRDefault="00707746" w:rsidP="004037A6">
      <w:pPr>
        <w:jc w:val="center"/>
        <w:rPr>
          <w:color w:val="000000" w:themeColor="text1"/>
        </w:rPr>
      </w:pPr>
    </w:p>
    <w:p w14:paraId="5533ACDB" w14:textId="77777777" w:rsidR="00707746" w:rsidRPr="00882D04" w:rsidRDefault="00707746" w:rsidP="004037A6">
      <w:pPr>
        <w:jc w:val="center"/>
        <w:rPr>
          <w:color w:val="000000" w:themeColor="text1"/>
        </w:rPr>
      </w:pPr>
    </w:p>
    <w:p w14:paraId="3A7B3FFA" w14:textId="77777777" w:rsidR="00707746" w:rsidRPr="00882D04" w:rsidRDefault="00707746" w:rsidP="004037A6">
      <w:pPr>
        <w:jc w:val="center"/>
        <w:rPr>
          <w:color w:val="000000" w:themeColor="text1"/>
        </w:rPr>
      </w:pPr>
    </w:p>
    <w:p w14:paraId="25521B4F" w14:textId="77777777" w:rsidR="00707746" w:rsidRPr="00882D04" w:rsidRDefault="00707746" w:rsidP="00707746">
      <w:pPr>
        <w:jc w:val="center"/>
        <w:rPr>
          <w:i/>
          <w:color w:val="000000" w:themeColor="text1"/>
          <w:sz w:val="16"/>
          <w:szCs w:val="16"/>
        </w:rPr>
      </w:pPr>
    </w:p>
    <w:p w14:paraId="714A62C0" w14:textId="77777777" w:rsidR="00286866" w:rsidRPr="00882D04" w:rsidRDefault="00286866" w:rsidP="00707746">
      <w:pPr>
        <w:jc w:val="center"/>
        <w:rPr>
          <w:i/>
          <w:color w:val="000000" w:themeColor="text1"/>
          <w:sz w:val="16"/>
          <w:szCs w:val="16"/>
        </w:rPr>
      </w:pPr>
    </w:p>
    <w:p w14:paraId="4DBB5816" w14:textId="77777777" w:rsidR="00286866" w:rsidRPr="00882D04" w:rsidRDefault="00286866" w:rsidP="00707746">
      <w:pPr>
        <w:jc w:val="center"/>
        <w:rPr>
          <w:i/>
          <w:color w:val="000000" w:themeColor="text1"/>
          <w:sz w:val="16"/>
          <w:szCs w:val="16"/>
        </w:rPr>
      </w:pPr>
    </w:p>
    <w:p w14:paraId="272F130B" w14:textId="77777777" w:rsidR="00286866" w:rsidRPr="00882D04" w:rsidRDefault="00286866" w:rsidP="00707746">
      <w:pPr>
        <w:jc w:val="center"/>
        <w:rPr>
          <w:i/>
          <w:color w:val="000000" w:themeColor="text1"/>
          <w:sz w:val="16"/>
          <w:szCs w:val="16"/>
        </w:rPr>
      </w:pPr>
    </w:p>
    <w:p w14:paraId="53FA58AC" w14:textId="77777777" w:rsidR="00286866" w:rsidRPr="00882D04" w:rsidRDefault="00286866" w:rsidP="00707746">
      <w:pPr>
        <w:jc w:val="center"/>
        <w:rPr>
          <w:i/>
          <w:color w:val="000000" w:themeColor="text1"/>
          <w:sz w:val="16"/>
          <w:szCs w:val="16"/>
        </w:rPr>
      </w:pPr>
    </w:p>
    <w:p w14:paraId="4628A9DB" w14:textId="77777777" w:rsidR="00286866" w:rsidRPr="00882D04" w:rsidRDefault="00286866" w:rsidP="00707746">
      <w:pPr>
        <w:jc w:val="center"/>
        <w:rPr>
          <w:i/>
          <w:color w:val="000000" w:themeColor="text1"/>
          <w:sz w:val="16"/>
          <w:szCs w:val="16"/>
        </w:rPr>
      </w:pPr>
    </w:p>
    <w:p w14:paraId="21091B90" w14:textId="77777777" w:rsidR="00286866" w:rsidRPr="00882D04" w:rsidRDefault="00286866" w:rsidP="00707746">
      <w:pPr>
        <w:jc w:val="center"/>
        <w:rPr>
          <w:i/>
          <w:color w:val="000000" w:themeColor="text1"/>
          <w:sz w:val="16"/>
          <w:szCs w:val="16"/>
        </w:rPr>
      </w:pPr>
    </w:p>
    <w:p w14:paraId="75733774" w14:textId="77777777" w:rsidR="00286866" w:rsidRPr="00882D04" w:rsidRDefault="00286866" w:rsidP="00707746">
      <w:pPr>
        <w:jc w:val="center"/>
        <w:rPr>
          <w:i/>
          <w:color w:val="000000" w:themeColor="text1"/>
          <w:sz w:val="16"/>
          <w:szCs w:val="16"/>
        </w:rPr>
      </w:pPr>
    </w:p>
    <w:p w14:paraId="60235CAB" w14:textId="77777777" w:rsidR="00286866" w:rsidRPr="00882D04" w:rsidRDefault="00286866" w:rsidP="00707746">
      <w:pPr>
        <w:jc w:val="center"/>
        <w:rPr>
          <w:i/>
          <w:color w:val="000000" w:themeColor="text1"/>
          <w:sz w:val="16"/>
          <w:szCs w:val="16"/>
        </w:rPr>
      </w:pPr>
    </w:p>
    <w:p w14:paraId="47A6EBF4" w14:textId="77777777" w:rsidR="00286866" w:rsidRPr="00882D04" w:rsidRDefault="00286866" w:rsidP="00707746">
      <w:pPr>
        <w:jc w:val="center"/>
        <w:rPr>
          <w:i/>
          <w:color w:val="000000" w:themeColor="text1"/>
          <w:sz w:val="16"/>
          <w:szCs w:val="16"/>
        </w:rPr>
      </w:pPr>
    </w:p>
    <w:p w14:paraId="69B6D5B1" w14:textId="77777777" w:rsidR="00286866" w:rsidRPr="00882D04" w:rsidRDefault="00286866" w:rsidP="00707746">
      <w:pPr>
        <w:jc w:val="center"/>
        <w:rPr>
          <w:i/>
          <w:color w:val="000000" w:themeColor="text1"/>
          <w:sz w:val="16"/>
          <w:szCs w:val="16"/>
        </w:rPr>
      </w:pPr>
    </w:p>
    <w:p w14:paraId="1601787A" w14:textId="77777777" w:rsidR="0001403D" w:rsidRPr="00882D04" w:rsidRDefault="0001403D" w:rsidP="0063180D">
      <w:pPr>
        <w:rPr>
          <w:color w:val="000000" w:themeColor="text1"/>
        </w:rPr>
      </w:pPr>
    </w:p>
    <w:sectPr w:rsidR="0001403D" w:rsidRPr="00882D04" w:rsidSect="009576D9">
      <w:headerReference w:type="even" r:id="rId17"/>
      <w:headerReference w:type="default" r:id="rId18"/>
      <w:footerReference w:type="default" r:id="rId19"/>
      <w:headerReference w:type="first" r:id="rId20"/>
      <w:pgSz w:w="11906" w:h="16838" w:code="9"/>
      <w:pgMar w:top="851" w:right="0" w:bottom="851" w:left="113"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2738D" w14:textId="77777777" w:rsidR="00DD5AE9" w:rsidRDefault="00DD5AE9" w:rsidP="00173E7F">
      <w:r>
        <w:separator/>
      </w:r>
    </w:p>
  </w:endnote>
  <w:endnote w:type="continuationSeparator" w:id="0">
    <w:p w14:paraId="026C30DC" w14:textId="77777777" w:rsidR="00DD5AE9" w:rsidRDefault="00DD5AE9" w:rsidP="00173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ux Libertine G">
    <w:altName w:val="Cambria"/>
    <w:charset w:val="00"/>
    <w:family w:val="auto"/>
    <w:pitch w:val="variable"/>
  </w:font>
  <w:font w:name="Calibri">
    <w:panose1 w:val="020F0502020204030204"/>
    <w:charset w:val="BA"/>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51805"/>
      <w:docPartObj>
        <w:docPartGallery w:val="Page Numbers (Bottom of Page)"/>
        <w:docPartUnique/>
      </w:docPartObj>
    </w:sdtPr>
    <w:sdtEndPr/>
    <w:sdtContent>
      <w:sdt>
        <w:sdtPr>
          <w:id w:val="1728636285"/>
          <w:docPartObj>
            <w:docPartGallery w:val="Page Numbers (Top of Page)"/>
            <w:docPartUnique/>
          </w:docPartObj>
        </w:sdtPr>
        <w:sdtEndPr/>
        <w:sdtContent>
          <w:p w14:paraId="00192E84" w14:textId="75F9F65B" w:rsidR="006C0B32" w:rsidRDefault="006C0B32" w:rsidP="002D6779">
            <w:pPr>
              <w:pStyle w:val="Footer"/>
              <w:jc w:val="center"/>
            </w:pPr>
            <w:r w:rsidRPr="006B2726">
              <w:t xml:space="preserve"> </w:t>
            </w:r>
            <w:r w:rsidRPr="006B2726">
              <w:rPr>
                <w:sz w:val="24"/>
              </w:rPr>
              <w:fldChar w:fldCharType="begin"/>
            </w:r>
            <w:r w:rsidRPr="006B2726">
              <w:instrText>PAGE</w:instrText>
            </w:r>
            <w:r w:rsidRPr="006B2726">
              <w:rPr>
                <w:sz w:val="24"/>
              </w:rPr>
              <w:fldChar w:fldCharType="separate"/>
            </w:r>
            <w:r w:rsidR="00F756B8">
              <w:t>8</w:t>
            </w:r>
            <w:r w:rsidRPr="006B2726">
              <w:rPr>
                <w:sz w:val="24"/>
              </w:rPr>
              <w:fldChar w:fldCharType="end"/>
            </w:r>
            <w:r w:rsidRPr="006B2726">
              <w:t xml:space="preserve"> / </w:t>
            </w:r>
            <w:r w:rsidRPr="006B2726">
              <w:rPr>
                <w:sz w:val="24"/>
              </w:rPr>
              <w:fldChar w:fldCharType="begin"/>
            </w:r>
            <w:r w:rsidRPr="006B2726">
              <w:instrText>NUMPAGES</w:instrText>
            </w:r>
            <w:r w:rsidRPr="006B2726">
              <w:rPr>
                <w:sz w:val="24"/>
              </w:rPr>
              <w:fldChar w:fldCharType="separate"/>
            </w:r>
            <w:r w:rsidR="00F756B8">
              <w:t>8</w:t>
            </w:r>
            <w:r w:rsidRPr="006B2726">
              <w:rPr>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18DDC" w14:textId="77777777" w:rsidR="00DD5AE9" w:rsidRDefault="00DD5AE9" w:rsidP="00173E7F">
      <w:r>
        <w:separator/>
      </w:r>
    </w:p>
  </w:footnote>
  <w:footnote w:type="continuationSeparator" w:id="0">
    <w:p w14:paraId="2C15660C" w14:textId="77777777" w:rsidR="00DD5AE9" w:rsidRDefault="00DD5AE9" w:rsidP="00173E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9BEAE" w14:textId="392873D8" w:rsidR="009576D9" w:rsidRDefault="00DD5AE9">
    <w:pPr>
      <w:pStyle w:val="Header"/>
    </w:pPr>
    <w:r>
      <w:rPr>
        <w:lang w:val="lv-LV" w:eastAsia="lv-LV" w:bidi="ar-SA"/>
      </w:rPr>
      <w:pict w14:anchorId="5FF0F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7469" o:spid="_x0000_s2050" type="#_x0000_t75" style="position:absolute;margin-left:0;margin-top:0;width:589.55pt;height:268.4pt;z-index:-251657216;mso-position-horizontal:center;mso-position-horizontal-relative:margin;mso-position-vertical:center;mso-position-vertical-relative:margin" o:allowincell="f">
          <v:imagedata r:id="rId1" o:title="LATVIAN_DRIFT-logo_2022_zal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62CBC" w14:textId="3C534EB0" w:rsidR="006C0B32" w:rsidRDefault="00DD5AE9" w:rsidP="00986E26">
    <w:pPr>
      <w:pStyle w:val="Header"/>
    </w:pPr>
    <w:r>
      <w:rPr>
        <w:position w:val="40"/>
        <w:sz w:val="12"/>
        <w:lang w:val="lv-LV" w:eastAsia="lv-LV" w:bidi="ar-SA"/>
      </w:rPr>
      <w:pict w14:anchorId="04262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7470" o:spid="_x0000_s2051" type="#_x0000_t75" style="position:absolute;margin-left:0;margin-top:0;width:589.55pt;height:268.4pt;z-index:-251656192;mso-position-horizontal:center;mso-position-horizontal-relative:margin;mso-position-vertical:center;mso-position-vertical-relative:margin" o:allowincell="f">
          <v:imagedata r:id="rId1" o:title="LATVIAN_DRIFT-logo_2022_zals" gain="19661f" blacklevel="22938f"/>
          <w10:wrap anchorx="margin" anchory="margin"/>
        </v:shape>
      </w:pict>
    </w:r>
    <w:r w:rsidR="006C0B32" w:rsidRPr="003C6A71">
      <w:rPr>
        <w:position w:val="40"/>
        <w:sz w:val="12"/>
      </w:rPr>
      <w:ptab w:relativeTo="margin" w:alignment="center" w:leader="none"/>
    </w:r>
    <w:r w:rsidR="004F1340">
      <w:rPr>
        <w:position w:val="40"/>
        <w:sz w:val="12"/>
        <w:lang w:val="lv-LV" w:eastAsia="lv-LV" w:bidi="ar-SA"/>
      </w:rPr>
      <w:drawing>
        <wp:inline distT="0" distB="0" distL="0" distR="0" wp14:anchorId="7798AAB2" wp14:editId="2747D24D">
          <wp:extent cx="2933700" cy="724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4422" cy="735009"/>
                  </a:xfrm>
                  <a:prstGeom prst="rect">
                    <a:avLst/>
                  </a:prstGeom>
                  <a:noFill/>
                  <a:ln>
                    <a:noFill/>
                  </a:ln>
                </pic:spPr>
              </pic:pic>
            </a:graphicData>
          </a:graphic>
        </wp:inline>
      </w:drawing>
    </w:r>
    <w:r w:rsidR="006C0B32" w:rsidRPr="00F73EB1">
      <w:t xml:space="preserve"> </w:t>
    </w:r>
    <w:r w:rsidR="006C0B32">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0027D" w14:textId="2D6F6CC3" w:rsidR="009576D9" w:rsidRDefault="00DD5AE9">
    <w:pPr>
      <w:pStyle w:val="Header"/>
    </w:pPr>
    <w:r>
      <w:rPr>
        <w:lang w:val="lv-LV" w:eastAsia="lv-LV" w:bidi="ar-SA"/>
      </w:rPr>
      <w:pict w14:anchorId="26AC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7468" o:spid="_x0000_s2049" type="#_x0000_t75" style="position:absolute;margin-left:0;margin-top:0;width:589.55pt;height:268.4pt;z-index:-251658240;mso-position-horizontal:center;mso-position-horizontal-relative:margin;mso-position-vertical:center;mso-position-vertical-relative:margin" o:allowincell="f">
          <v:imagedata r:id="rId1" o:title="LATVIAN_DRIFT-logo_2022_zal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34D50"/>
    <w:multiLevelType w:val="hybridMultilevel"/>
    <w:tmpl w:val="3D845ABE"/>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B6E3E6B"/>
    <w:multiLevelType w:val="hybridMultilevel"/>
    <w:tmpl w:val="B6685B5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EF03042"/>
    <w:multiLevelType w:val="hybridMultilevel"/>
    <w:tmpl w:val="494A29AC"/>
    <w:lvl w:ilvl="0" w:tplc="915884C0">
      <w:start w:val="1"/>
      <w:numFmt w:val="decimal"/>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3" w15:restartNumberingAfterBreak="0">
    <w:nsid w:val="146057D4"/>
    <w:multiLevelType w:val="multilevel"/>
    <w:tmpl w:val="68AAE1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6D22E0"/>
    <w:multiLevelType w:val="hybridMultilevel"/>
    <w:tmpl w:val="27C2B9A0"/>
    <w:lvl w:ilvl="0" w:tplc="39D87962">
      <w:start w:val="1"/>
      <w:numFmt w:val="decimal"/>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5" w15:restartNumberingAfterBreak="0">
    <w:nsid w:val="15941614"/>
    <w:multiLevelType w:val="hybridMultilevel"/>
    <w:tmpl w:val="F68E407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D62EBA"/>
    <w:multiLevelType w:val="hybridMultilevel"/>
    <w:tmpl w:val="F3E6639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E290428"/>
    <w:multiLevelType w:val="multilevel"/>
    <w:tmpl w:val="56C071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8657C74"/>
    <w:multiLevelType w:val="hybridMultilevel"/>
    <w:tmpl w:val="92E6EBC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4F51174B"/>
    <w:multiLevelType w:val="hybridMultilevel"/>
    <w:tmpl w:val="B9AC969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B46470B"/>
    <w:multiLevelType w:val="hybridMultilevel"/>
    <w:tmpl w:val="06A6601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B744C5C"/>
    <w:multiLevelType w:val="hybridMultilevel"/>
    <w:tmpl w:val="70ECB0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5D21061A"/>
    <w:multiLevelType w:val="hybridMultilevel"/>
    <w:tmpl w:val="6EFAC46E"/>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3" w15:restartNumberingAfterBreak="0">
    <w:nsid w:val="623301C8"/>
    <w:multiLevelType w:val="hybridMultilevel"/>
    <w:tmpl w:val="5FFCACDE"/>
    <w:lvl w:ilvl="0" w:tplc="41D62A68">
      <w:start w:val="1"/>
      <w:numFmt w:val="decimal"/>
      <w:lvlText w:val="%1."/>
      <w:lvlJc w:val="left"/>
      <w:pPr>
        <w:ind w:left="1068" w:hanging="708"/>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5A6548F"/>
    <w:multiLevelType w:val="multilevel"/>
    <w:tmpl w:val="63A65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72130EE"/>
    <w:multiLevelType w:val="multilevel"/>
    <w:tmpl w:val="904090C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77F4245"/>
    <w:multiLevelType w:val="hybridMultilevel"/>
    <w:tmpl w:val="1D244718"/>
    <w:lvl w:ilvl="0" w:tplc="BBAC6E3A">
      <w:numFmt w:val="bullet"/>
      <w:lvlText w:val="-"/>
      <w:lvlJc w:val="left"/>
      <w:pPr>
        <w:ind w:left="720" w:hanging="360"/>
      </w:pPr>
      <w:rPr>
        <w:rFonts w:ascii="Times New Roman" w:eastAsia="Linux Libertine G"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06E6B00"/>
    <w:multiLevelType w:val="multilevel"/>
    <w:tmpl w:val="5C104F3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69216A1"/>
    <w:multiLevelType w:val="multilevel"/>
    <w:tmpl w:val="BAB2CD2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18"/>
  </w:num>
  <w:num w:numId="3">
    <w:abstractNumId w:val="8"/>
  </w:num>
  <w:num w:numId="4">
    <w:abstractNumId w:val="7"/>
  </w:num>
  <w:num w:numId="5">
    <w:abstractNumId w:val="5"/>
  </w:num>
  <w:num w:numId="6">
    <w:abstractNumId w:val="10"/>
  </w:num>
  <w:num w:numId="7">
    <w:abstractNumId w:val="6"/>
  </w:num>
  <w:num w:numId="8">
    <w:abstractNumId w:val="9"/>
  </w:num>
  <w:num w:numId="9">
    <w:abstractNumId w:val="17"/>
  </w:num>
  <w:num w:numId="10">
    <w:abstractNumId w:val="13"/>
  </w:num>
  <w:num w:numId="11">
    <w:abstractNumId w:val="15"/>
  </w:num>
  <w:num w:numId="12">
    <w:abstractNumId w:val="11"/>
  </w:num>
  <w:num w:numId="13">
    <w:abstractNumId w:val="16"/>
  </w:num>
  <w:num w:numId="14">
    <w:abstractNumId w:val="0"/>
  </w:num>
  <w:num w:numId="15">
    <w:abstractNumId w:val="2"/>
  </w:num>
  <w:num w:numId="16">
    <w:abstractNumId w:val="4"/>
  </w:num>
  <w:num w:numId="17">
    <w:abstractNumId w:val="14"/>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5C8"/>
    <w:rsid w:val="00000445"/>
    <w:rsid w:val="00000E7D"/>
    <w:rsid w:val="000011BA"/>
    <w:rsid w:val="000025F9"/>
    <w:rsid w:val="0000354D"/>
    <w:rsid w:val="00005EF8"/>
    <w:rsid w:val="00010B7E"/>
    <w:rsid w:val="00011334"/>
    <w:rsid w:val="00011599"/>
    <w:rsid w:val="000118C0"/>
    <w:rsid w:val="00012580"/>
    <w:rsid w:val="00013D5C"/>
    <w:rsid w:val="0001403D"/>
    <w:rsid w:val="00015904"/>
    <w:rsid w:val="00024014"/>
    <w:rsid w:val="00024C1E"/>
    <w:rsid w:val="000277D6"/>
    <w:rsid w:val="00034185"/>
    <w:rsid w:val="00034892"/>
    <w:rsid w:val="0003566C"/>
    <w:rsid w:val="00035C00"/>
    <w:rsid w:val="0004159A"/>
    <w:rsid w:val="00041926"/>
    <w:rsid w:val="00041C7C"/>
    <w:rsid w:val="00041D8C"/>
    <w:rsid w:val="0004285D"/>
    <w:rsid w:val="00042CA6"/>
    <w:rsid w:val="000439B6"/>
    <w:rsid w:val="00043CA8"/>
    <w:rsid w:val="0004413A"/>
    <w:rsid w:val="00045B30"/>
    <w:rsid w:val="000470DC"/>
    <w:rsid w:val="000473BE"/>
    <w:rsid w:val="00054248"/>
    <w:rsid w:val="000576E1"/>
    <w:rsid w:val="000621F8"/>
    <w:rsid w:val="00064A64"/>
    <w:rsid w:val="0006762B"/>
    <w:rsid w:val="0006773B"/>
    <w:rsid w:val="00070906"/>
    <w:rsid w:val="000709C3"/>
    <w:rsid w:val="0007274B"/>
    <w:rsid w:val="00073CE4"/>
    <w:rsid w:val="000741DE"/>
    <w:rsid w:val="000753BE"/>
    <w:rsid w:val="00077329"/>
    <w:rsid w:val="00080384"/>
    <w:rsid w:val="00080FE0"/>
    <w:rsid w:val="000826D4"/>
    <w:rsid w:val="00084A41"/>
    <w:rsid w:val="00084C50"/>
    <w:rsid w:val="00086320"/>
    <w:rsid w:val="00090CB4"/>
    <w:rsid w:val="00090FF2"/>
    <w:rsid w:val="000916E4"/>
    <w:rsid w:val="00091DD0"/>
    <w:rsid w:val="00094F3D"/>
    <w:rsid w:val="000959C8"/>
    <w:rsid w:val="0009797B"/>
    <w:rsid w:val="000A1E1D"/>
    <w:rsid w:val="000A2AAD"/>
    <w:rsid w:val="000A31E9"/>
    <w:rsid w:val="000A39F4"/>
    <w:rsid w:val="000A4E2B"/>
    <w:rsid w:val="000A5C25"/>
    <w:rsid w:val="000A6BE8"/>
    <w:rsid w:val="000A7B23"/>
    <w:rsid w:val="000B21BD"/>
    <w:rsid w:val="000B24DA"/>
    <w:rsid w:val="000B2B72"/>
    <w:rsid w:val="000B4A61"/>
    <w:rsid w:val="000B4EE1"/>
    <w:rsid w:val="000B4FC5"/>
    <w:rsid w:val="000B54E6"/>
    <w:rsid w:val="000B5DD1"/>
    <w:rsid w:val="000B77B6"/>
    <w:rsid w:val="000C10D9"/>
    <w:rsid w:val="000C1F6E"/>
    <w:rsid w:val="000C27E8"/>
    <w:rsid w:val="000C3C5C"/>
    <w:rsid w:val="000C4188"/>
    <w:rsid w:val="000C43FA"/>
    <w:rsid w:val="000C54E0"/>
    <w:rsid w:val="000C5E49"/>
    <w:rsid w:val="000C5E61"/>
    <w:rsid w:val="000C71A8"/>
    <w:rsid w:val="000D07B3"/>
    <w:rsid w:val="000D0ABF"/>
    <w:rsid w:val="000D0F54"/>
    <w:rsid w:val="000D0FFE"/>
    <w:rsid w:val="000D4B5D"/>
    <w:rsid w:val="000E0F82"/>
    <w:rsid w:val="000E1961"/>
    <w:rsid w:val="000E3608"/>
    <w:rsid w:val="000F28DE"/>
    <w:rsid w:val="000F38BA"/>
    <w:rsid w:val="000F6E1A"/>
    <w:rsid w:val="00100BC8"/>
    <w:rsid w:val="0010263D"/>
    <w:rsid w:val="001045C9"/>
    <w:rsid w:val="00107E86"/>
    <w:rsid w:val="00112A7C"/>
    <w:rsid w:val="00113ED7"/>
    <w:rsid w:val="00115398"/>
    <w:rsid w:val="0012319C"/>
    <w:rsid w:val="00124D3C"/>
    <w:rsid w:val="00131175"/>
    <w:rsid w:val="00133BC5"/>
    <w:rsid w:val="0013423A"/>
    <w:rsid w:val="00134A28"/>
    <w:rsid w:val="00134E87"/>
    <w:rsid w:val="0013532A"/>
    <w:rsid w:val="001376FD"/>
    <w:rsid w:val="0014084A"/>
    <w:rsid w:val="001423DB"/>
    <w:rsid w:val="00142CB1"/>
    <w:rsid w:val="001460E3"/>
    <w:rsid w:val="00146C66"/>
    <w:rsid w:val="00147952"/>
    <w:rsid w:val="00147B3A"/>
    <w:rsid w:val="00150007"/>
    <w:rsid w:val="00150CCD"/>
    <w:rsid w:val="0015174E"/>
    <w:rsid w:val="00152316"/>
    <w:rsid w:val="0015308E"/>
    <w:rsid w:val="00155B21"/>
    <w:rsid w:val="00155FF1"/>
    <w:rsid w:val="001678A0"/>
    <w:rsid w:val="00170FB9"/>
    <w:rsid w:val="001713EB"/>
    <w:rsid w:val="00171956"/>
    <w:rsid w:val="00173254"/>
    <w:rsid w:val="00173E7F"/>
    <w:rsid w:val="0017470F"/>
    <w:rsid w:val="00175271"/>
    <w:rsid w:val="001760D9"/>
    <w:rsid w:val="001762FE"/>
    <w:rsid w:val="00180888"/>
    <w:rsid w:val="00181CCF"/>
    <w:rsid w:val="0018361C"/>
    <w:rsid w:val="00186F83"/>
    <w:rsid w:val="00187B81"/>
    <w:rsid w:val="0019087A"/>
    <w:rsid w:val="00190CE3"/>
    <w:rsid w:val="0019323D"/>
    <w:rsid w:val="00194CFF"/>
    <w:rsid w:val="00196A08"/>
    <w:rsid w:val="00197017"/>
    <w:rsid w:val="00197143"/>
    <w:rsid w:val="001A0C5D"/>
    <w:rsid w:val="001A5031"/>
    <w:rsid w:val="001A6CCA"/>
    <w:rsid w:val="001A7141"/>
    <w:rsid w:val="001A7F30"/>
    <w:rsid w:val="001B2C36"/>
    <w:rsid w:val="001B48C0"/>
    <w:rsid w:val="001B5539"/>
    <w:rsid w:val="001B55CF"/>
    <w:rsid w:val="001B5E3B"/>
    <w:rsid w:val="001B71EC"/>
    <w:rsid w:val="001B7810"/>
    <w:rsid w:val="001C0255"/>
    <w:rsid w:val="001C03DD"/>
    <w:rsid w:val="001C0E06"/>
    <w:rsid w:val="001C4A07"/>
    <w:rsid w:val="001C6826"/>
    <w:rsid w:val="001D048C"/>
    <w:rsid w:val="001D12E9"/>
    <w:rsid w:val="001D2886"/>
    <w:rsid w:val="001D2AC4"/>
    <w:rsid w:val="001D38D9"/>
    <w:rsid w:val="001E4432"/>
    <w:rsid w:val="001E47E1"/>
    <w:rsid w:val="001E630E"/>
    <w:rsid w:val="001E6DA6"/>
    <w:rsid w:val="001F4290"/>
    <w:rsid w:val="001F5A8B"/>
    <w:rsid w:val="001F71A7"/>
    <w:rsid w:val="00200F5A"/>
    <w:rsid w:val="0020320A"/>
    <w:rsid w:val="00211A24"/>
    <w:rsid w:val="002131DD"/>
    <w:rsid w:val="00214570"/>
    <w:rsid w:val="002159A2"/>
    <w:rsid w:val="00217B1C"/>
    <w:rsid w:val="00217BE6"/>
    <w:rsid w:val="002206B1"/>
    <w:rsid w:val="00224C5A"/>
    <w:rsid w:val="002259A5"/>
    <w:rsid w:val="002270BD"/>
    <w:rsid w:val="0023072D"/>
    <w:rsid w:val="002338C5"/>
    <w:rsid w:val="00233F26"/>
    <w:rsid w:val="0023748B"/>
    <w:rsid w:val="002408B1"/>
    <w:rsid w:val="00243CCE"/>
    <w:rsid w:val="00246080"/>
    <w:rsid w:val="00250F11"/>
    <w:rsid w:val="00251202"/>
    <w:rsid w:val="00252551"/>
    <w:rsid w:val="002537B7"/>
    <w:rsid w:val="00255B82"/>
    <w:rsid w:val="00257137"/>
    <w:rsid w:val="002601B3"/>
    <w:rsid w:val="00260899"/>
    <w:rsid w:val="00260DC5"/>
    <w:rsid w:val="002706B9"/>
    <w:rsid w:val="00272245"/>
    <w:rsid w:val="00284A35"/>
    <w:rsid w:val="002857A7"/>
    <w:rsid w:val="0028652B"/>
    <w:rsid w:val="0028669B"/>
    <w:rsid w:val="00286866"/>
    <w:rsid w:val="00286FA7"/>
    <w:rsid w:val="00287B8B"/>
    <w:rsid w:val="00291132"/>
    <w:rsid w:val="002932A9"/>
    <w:rsid w:val="00293A6B"/>
    <w:rsid w:val="00293BFB"/>
    <w:rsid w:val="00295D51"/>
    <w:rsid w:val="00296FC0"/>
    <w:rsid w:val="002A19F3"/>
    <w:rsid w:val="002A2C43"/>
    <w:rsid w:val="002A4406"/>
    <w:rsid w:val="002A491E"/>
    <w:rsid w:val="002A5483"/>
    <w:rsid w:val="002A7665"/>
    <w:rsid w:val="002A7C3E"/>
    <w:rsid w:val="002B20EA"/>
    <w:rsid w:val="002B2589"/>
    <w:rsid w:val="002B6E5A"/>
    <w:rsid w:val="002B7525"/>
    <w:rsid w:val="002C2F18"/>
    <w:rsid w:val="002C3CFB"/>
    <w:rsid w:val="002C7657"/>
    <w:rsid w:val="002D04E3"/>
    <w:rsid w:val="002D523B"/>
    <w:rsid w:val="002D5403"/>
    <w:rsid w:val="002D5B77"/>
    <w:rsid w:val="002D6779"/>
    <w:rsid w:val="002D69CA"/>
    <w:rsid w:val="002D6E75"/>
    <w:rsid w:val="002D7563"/>
    <w:rsid w:val="002D7B8F"/>
    <w:rsid w:val="002E0DFD"/>
    <w:rsid w:val="002E2214"/>
    <w:rsid w:val="002E3480"/>
    <w:rsid w:val="002E608C"/>
    <w:rsid w:val="002E6769"/>
    <w:rsid w:val="002E6FAF"/>
    <w:rsid w:val="002E7A00"/>
    <w:rsid w:val="002F09FA"/>
    <w:rsid w:val="002F1703"/>
    <w:rsid w:val="002F3C8A"/>
    <w:rsid w:val="002F3D6F"/>
    <w:rsid w:val="00301A5E"/>
    <w:rsid w:val="00304E73"/>
    <w:rsid w:val="00305462"/>
    <w:rsid w:val="0030660D"/>
    <w:rsid w:val="00311B9A"/>
    <w:rsid w:val="00313F38"/>
    <w:rsid w:val="0031475F"/>
    <w:rsid w:val="00314D3C"/>
    <w:rsid w:val="00317229"/>
    <w:rsid w:val="003219D8"/>
    <w:rsid w:val="00322324"/>
    <w:rsid w:val="00322F01"/>
    <w:rsid w:val="003235E0"/>
    <w:rsid w:val="00324968"/>
    <w:rsid w:val="00324DBD"/>
    <w:rsid w:val="0033024C"/>
    <w:rsid w:val="00331105"/>
    <w:rsid w:val="003345C8"/>
    <w:rsid w:val="0033558F"/>
    <w:rsid w:val="00336D64"/>
    <w:rsid w:val="00337D19"/>
    <w:rsid w:val="003416E1"/>
    <w:rsid w:val="00342A2E"/>
    <w:rsid w:val="00342FE0"/>
    <w:rsid w:val="00344ED2"/>
    <w:rsid w:val="0034708E"/>
    <w:rsid w:val="00347302"/>
    <w:rsid w:val="0035095B"/>
    <w:rsid w:val="00351416"/>
    <w:rsid w:val="00354CE6"/>
    <w:rsid w:val="00355156"/>
    <w:rsid w:val="003560BA"/>
    <w:rsid w:val="0035640D"/>
    <w:rsid w:val="00362052"/>
    <w:rsid w:val="003623E2"/>
    <w:rsid w:val="00363B5B"/>
    <w:rsid w:val="00366EA2"/>
    <w:rsid w:val="003715AD"/>
    <w:rsid w:val="00372C2D"/>
    <w:rsid w:val="00374132"/>
    <w:rsid w:val="00374D50"/>
    <w:rsid w:val="00377309"/>
    <w:rsid w:val="00380396"/>
    <w:rsid w:val="003822A5"/>
    <w:rsid w:val="003909BA"/>
    <w:rsid w:val="00391BDA"/>
    <w:rsid w:val="00391EB1"/>
    <w:rsid w:val="003941B7"/>
    <w:rsid w:val="00394795"/>
    <w:rsid w:val="003964EE"/>
    <w:rsid w:val="00396C19"/>
    <w:rsid w:val="003974CB"/>
    <w:rsid w:val="00397F13"/>
    <w:rsid w:val="003A0072"/>
    <w:rsid w:val="003A0F56"/>
    <w:rsid w:val="003A1D61"/>
    <w:rsid w:val="003A1DD6"/>
    <w:rsid w:val="003A2F7D"/>
    <w:rsid w:val="003A5B87"/>
    <w:rsid w:val="003A5FDF"/>
    <w:rsid w:val="003A6A76"/>
    <w:rsid w:val="003A7CC4"/>
    <w:rsid w:val="003B0052"/>
    <w:rsid w:val="003B0CDD"/>
    <w:rsid w:val="003B1396"/>
    <w:rsid w:val="003B2E2E"/>
    <w:rsid w:val="003B557F"/>
    <w:rsid w:val="003B69EB"/>
    <w:rsid w:val="003B75E3"/>
    <w:rsid w:val="003B7E1C"/>
    <w:rsid w:val="003C2BAD"/>
    <w:rsid w:val="003C39AD"/>
    <w:rsid w:val="003C5EE7"/>
    <w:rsid w:val="003C6A71"/>
    <w:rsid w:val="003C6CBE"/>
    <w:rsid w:val="003C76B2"/>
    <w:rsid w:val="003C7DC9"/>
    <w:rsid w:val="003D17B0"/>
    <w:rsid w:val="003D2F24"/>
    <w:rsid w:val="003D31A0"/>
    <w:rsid w:val="003D47C0"/>
    <w:rsid w:val="003D5E00"/>
    <w:rsid w:val="003E0680"/>
    <w:rsid w:val="003E1515"/>
    <w:rsid w:val="003E638B"/>
    <w:rsid w:val="003E7515"/>
    <w:rsid w:val="003F0687"/>
    <w:rsid w:val="003F1058"/>
    <w:rsid w:val="003F2145"/>
    <w:rsid w:val="003F2DBE"/>
    <w:rsid w:val="003F2DFE"/>
    <w:rsid w:val="003F5A5C"/>
    <w:rsid w:val="003F78FB"/>
    <w:rsid w:val="004036CF"/>
    <w:rsid w:val="004037A6"/>
    <w:rsid w:val="004045A5"/>
    <w:rsid w:val="00405F17"/>
    <w:rsid w:val="00406954"/>
    <w:rsid w:val="00417569"/>
    <w:rsid w:val="00425BA6"/>
    <w:rsid w:val="0042653B"/>
    <w:rsid w:val="0042676E"/>
    <w:rsid w:val="0043085B"/>
    <w:rsid w:val="00430BFF"/>
    <w:rsid w:val="00432A52"/>
    <w:rsid w:val="004351AB"/>
    <w:rsid w:val="00436776"/>
    <w:rsid w:val="00440FCE"/>
    <w:rsid w:val="00445005"/>
    <w:rsid w:val="00445225"/>
    <w:rsid w:val="00451C3A"/>
    <w:rsid w:val="00453014"/>
    <w:rsid w:val="004533D6"/>
    <w:rsid w:val="00453A93"/>
    <w:rsid w:val="004545CD"/>
    <w:rsid w:val="00454841"/>
    <w:rsid w:val="004554E6"/>
    <w:rsid w:val="004556D0"/>
    <w:rsid w:val="00455E67"/>
    <w:rsid w:val="00460EB4"/>
    <w:rsid w:val="004645F3"/>
    <w:rsid w:val="004663C5"/>
    <w:rsid w:val="00466B31"/>
    <w:rsid w:val="0046735F"/>
    <w:rsid w:val="00470724"/>
    <w:rsid w:val="004710EC"/>
    <w:rsid w:val="00472469"/>
    <w:rsid w:val="00473A57"/>
    <w:rsid w:val="00474973"/>
    <w:rsid w:val="004764D5"/>
    <w:rsid w:val="00477079"/>
    <w:rsid w:val="00485C2D"/>
    <w:rsid w:val="00486DCB"/>
    <w:rsid w:val="004908CC"/>
    <w:rsid w:val="0049096F"/>
    <w:rsid w:val="00491D0A"/>
    <w:rsid w:val="00491D13"/>
    <w:rsid w:val="00493DA8"/>
    <w:rsid w:val="00494B6D"/>
    <w:rsid w:val="00496059"/>
    <w:rsid w:val="004A1AC9"/>
    <w:rsid w:val="004A6185"/>
    <w:rsid w:val="004B2BE5"/>
    <w:rsid w:val="004B3917"/>
    <w:rsid w:val="004B42D5"/>
    <w:rsid w:val="004B4879"/>
    <w:rsid w:val="004B54CF"/>
    <w:rsid w:val="004B7CAA"/>
    <w:rsid w:val="004C0DD5"/>
    <w:rsid w:val="004C2188"/>
    <w:rsid w:val="004C4396"/>
    <w:rsid w:val="004C4559"/>
    <w:rsid w:val="004C5FD4"/>
    <w:rsid w:val="004C6242"/>
    <w:rsid w:val="004C7A12"/>
    <w:rsid w:val="004D0357"/>
    <w:rsid w:val="004D17FA"/>
    <w:rsid w:val="004D3FB5"/>
    <w:rsid w:val="004D4A6A"/>
    <w:rsid w:val="004D5C41"/>
    <w:rsid w:val="004D74E8"/>
    <w:rsid w:val="004E072E"/>
    <w:rsid w:val="004E09D4"/>
    <w:rsid w:val="004E366C"/>
    <w:rsid w:val="004E50B0"/>
    <w:rsid w:val="004F1340"/>
    <w:rsid w:val="004F1455"/>
    <w:rsid w:val="004F1700"/>
    <w:rsid w:val="004F2C72"/>
    <w:rsid w:val="004F2CCA"/>
    <w:rsid w:val="004F2E28"/>
    <w:rsid w:val="00501E69"/>
    <w:rsid w:val="00502883"/>
    <w:rsid w:val="005035B3"/>
    <w:rsid w:val="005062F0"/>
    <w:rsid w:val="00506529"/>
    <w:rsid w:val="00507C8C"/>
    <w:rsid w:val="00507F5B"/>
    <w:rsid w:val="0051019B"/>
    <w:rsid w:val="00510728"/>
    <w:rsid w:val="00514B1C"/>
    <w:rsid w:val="005165C8"/>
    <w:rsid w:val="00516F4E"/>
    <w:rsid w:val="00517F09"/>
    <w:rsid w:val="005264FC"/>
    <w:rsid w:val="005301E2"/>
    <w:rsid w:val="00531DC1"/>
    <w:rsid w:val="00532398"/>
    <w:rsid w:val="00532F2D"/>
    <w:rsid w:val="00533839"/>
    <w:rsid w:val="00533E62"/>
    <w:rsid w:val="00534333"/>
    <w:rsid w:val="0053511D"/>
    <w:rsid w:val="00537E16"/>
    <w:rsid w:val="00541170"/>
    <w:rsid w:val="00541595"/>
    <w:rsid w:val="00547425"/>
    <w:rsid w:val="00551639"/>
    <w:rsid w:val="005522DC"/>
    <w:rsid w:val="00553316"/>
    <w:rsid w:val="00555A6B"/>
    <w:rsid w:val="00556904"/>
    <w:rsid w:val="00560ECB"/>
    <w:rsid w:val="00562046"/>
    <w:rsid w:val="005633E1"/>
    <w:rsid w:val="005639BD"/>
    <w:rsid w:val="00566F3F"/>
    <w:rsid w:val="005724D4"/>
    <w:rsid w:val="00573F51"/>
    <w:rsid w:val="0057515B"/>
    <w:rsid w:val="00576625"/>
    <w:rsid w:val="00576F18"/>
    <w:rsid w:val="005804CF"/>
    <w:rsid w:val="00584534"/>
    <w:rsid w:val="005872FC"/>
    <w:rsid w:val="0059034B"/>
    <w:rsid w:val="00590B14"/>
    <w:rsid w:val="005919F8"/>
    <w:rsid w:val="00591A29"/>
    <w:rsid w:val="00591A2A"/>
    <w:rsid w:val="00593DFF"/>
    <w:rsid w:val="00595B54"/>
    <w:rsid w:val="005A100E"/>
    <w:rsid w:val="005A13BA"/>
    <w:rsid w:val="005A2FA4"/>
    <w:rsid w:val="005A55E7"/>
    <w:rsid w:val="005A692D"/>
    <w:rsid w:val="005A79F9"/>
    <w:rsid w:val="005A7EA9"/>
    <w:rsid w:val="005B1F83"/>
    <w:rsid w:val="005B42A5"/>
    <w:rsid w:val="005B4CD8"/>
    <w:rsid w:val="005B6006"/>
    <w:rsid w:val="005B75DC"/>
    <w:rsid w:val="005C4E59"/>
    <w:rsid w:val="005C683B"/>
    <w:rsid w:val="005C723B"/>
    <w:rsid w:val="005C7AD5"/>
    <w:rsid w:val="005C7B2F"/>
    <w:rsid w:val="005D0B9C"/>
    <w:rsid w:val="005D27CA"/>
    <w:rsid w:val="005D4030"/>
    <w:rsid w:val="005D4DAA"/>
    <w:rsid w:val="005D5227"/>
    <w:rsid w:val="005D6344"/>
    <w:rsid w:val="005E348C"/>
    <w:rsid w:val="005E46D7"/>
    <w:rsid w:val="005E5117"/>
    <w:rsid w:val="005E7A7D"/>
    <w:rsid w:val="005F0C5D"/>
    <w:rsid w:val="005F15DD"/>
    <w:rsid w:val="005F2A52"/>
    <w:rsid w:val="005F3125"/>
    <w:rsid w:val="005F3962"/>
    <w:rsid w:val="005F3C8A"/>
    <w:rsid w:val="005F6FC2"/>
    <w:rsid w:val="005F7084"/>
    <w:rsid w:val="005F7A75"/>
    <w:rsid w:val="00601F77"/>
    <w:rsid w:val="00603810"/>
    <w:rsid w:val="00605441"/>
    <w:rsid w:val="006104B1"/>
    <w:rsid w:val="006106EE"/>
    <w:rsid w:val="00612D52"/>
    <w:rsid w:val="00614A0B"/>
    <w:rsid w:val="00621671"/>
    <w:rsid w:val="00621A42"/>
    <w:rsid w:val="00623BDC"/>
    <w:rsid w:val="00623D9B"/>
    <w:rsid w:val="006277E9"/>
    <w:rsid w:val="00627EDC"/>
    <w:rsid w:val="00630A0C"/>
    <w:rsid w:val="00631209"/>
    <w:rsid w:val="0063180D"/>
    <w:rsid w:val="00631F85"/>
    <w:rsid w:val="006342C5"/>
    <w:rsid w:val="006361A4"/>
    <w:rsid w:val="00637D19"/>
    <w:rsid w:val="0064044B"/>
    <w:rsid w:val="006409E6"/>
    <w:rsid w:val="00645BC8"/>
    <w:rsid w:val="0065319C"/>
    <w:rsid w:val="00653AF3"/>
    <w:rsid w:val="00655146"/>
    <w:rsid w:val="00663DDD"/>
    <w:rsid w:val="00663FF2"/>
    <w:rsid w:val="0066645E"/>
    <w:rsid w:val="00667A8A"/>
    <w:rsid w:val="00670B6E"/>
    <w:rsid w:val="00671B57"/>
    <w:rsid w:val="006727C4"/>
    <w:rsid w:val="00682527"/>
    <w:rsid w:val="00682A52"/>
    <w:rsid w:val="00682B43"/>
    <w:rsid w:val="00683453"/>
    <w:rsid w:val="00684A97"/>
    <w:rsid w:val="00685E7A"/>
    <w:rsid w:val="0068684C"/>
    <w:rsid w:val="006870CC"/>
    <w:rsid w:val="00691D76"/>
    <w:rsid w:val="006938B6"/>
    <w:rsid w:val="00693AB9"/>
    <w:rsid w:val="00694787"/>
    <w:rsid w:val="006968C4"/>
    <w:rsid w:val="00696B6A"/>
    <w:rsid w:val="00697B4D"/>
    <w:rsid w:val="006A14F9"/>
    <w:rsid w:val="006A4E00"/>
    <w:rsid w:val="006B1AB8"/>
    <w:rsid w:val="006B2726"/>
    <w:rsid w:val="006B551A"/>
    <w:rsid w:val="006B6F9A"/>
    <w:rsid w:val="006C0B32"/>
    <w:rsid w:val="006C5224"/>
    <w:rsid w:val="006C6283"/>
    <w:rsid w:val="006C6F43"/>
    <w:rsid w:val="006D01DF"/>
    <w:rsid w:val="006D1E61"/>
    <w:rsid w:val="006D378C"/>
    <w:rsid w:val="006D4628"/>
    <w:rsid w:val="006D54FA"/>
    <w:rsid w:val="006D5DF6"/>
    <w:rsid w:val="006E1AF7"/>
    <w:rsid w:val="006E37E1"/>
    <w:rsid w:val="006E3AAD"/>
    <w:rsid w:val="006E4ACC"/>
    <w:rsid w:val="006F26FF"/>
    <w:rsid w:val="006F5D03"/>
    <w:rsid w:val="006F6C00"/>
    <w:rsid w:val="00703F47"/>
    <w:rsid w:val="00707381"/>
    <w:rsid w:val="00707746"/>
    <w:rsid w:val="00710363"/>
    <w:rsid w:val="00712757"/>
    <w:rsid w:val="00713087"/>
    <w:rsid w:val="007144A4"/>
    <w:rsid w:val="00717A93"/>
    <w:rsid w:val="007209B1"/>
    <w:rsid w:val="007255E0"/>
    <w:rsid w:val="0072731C"/>
    <w:rsid w:val="00730E29"/>
    <w:rsid w:val="00730FD6"/>
    <w:rsid w:val="00731790"/>
    <w:rsid w:val="00733353"/>
    <w:rsid w:val="00733F15"/>
    <w:rsid w:val="0073522E"/>
    <w:rsid w:val="00735BB2"/>
    <w:rsid w:val="007365D3"/>
    <w:rsid w:val="0073690F"/>
    <w:rsid w:val="00740D13"/>
    <w:rsid w:val="00745622"/>
    <w:rsid w:val="00745EB2"/>
    <w:rsid w:val="007463D6"/>
    <w:rsid w:val="00747161"/>
    <w:rsid w:val="00747DF5"/>
    <w:rsid w:val="00752DA9"/>
    <w:rsid w:val="00753BA9"/>
    <w:rsid w:val="007544C5"/>
    <w:rsid w:val="00754C9E"/>
    <w:rsid w:val="00755715"/>
    <w:rsid w:val="00766FE0"/>
    <w:rsid w:val="0077150E"/>
    <w:rsid w:val="007719A3"/>
    <w:rsid w:val="00771EC8"/>
    <w:rsid w:val="00774AAF"/>
    <w:rsid w:val="00776608"/>
    <w:rsid w:val="00781E1D"/>
    <w:rsid w:val="00781E7F"/>
    <w:rsid w:val="007835B9"/>
    <w:rsid w:val="007847D9"/>
    <w:rsid w:val="0078738F"/>
    <w:rsid w:val="0078788F"/>
    <w:rsid w:val="007902DF"/>
    <w:rsid w:val="00790843"/>
    <w:rsid w:val="00792EDA"/>
    <w:rsid w:val="00796FCB"/>
    <w:rsid w:val="007A0203"/>
    <w:rsid w:val="007A2EA7"/>
    <w:rsid w:val="007A4481"/>
    <w:rsid w:val="007A44AF"/>
    <w:rsid w:val="007A4C91"/>
    <w:rsid w:val="007A50BC"/>
    <w:rsid w:val="007A5BA0"/>
    <w:rsid w:val="007A7C29"/>
    <w:rsid w:val="007A7E71"/>
    <w:rsid w:val="007B2ABE"/>
    <w:rsid w:val="007B37AF"/>
    <w:rsid w:val="007B7D5E"/>
    <w:rsid w:val="007C5B71"/>
    <w:rsid w:val="007C6790"/>
    <w:rsid w:val="007D16EE"/>
    <w:rsid w:val="007D5833"/>
    <w:rsid w:val="007D67D0"/>
    <w:rsid w:val="007D695C"/>
    <w:rsid w:val="007D7368"/>
    <w:rsid w:val="007D79B0"/>
    <w:rsid w:val="007E1F91"/>
    <w:rsid w:val="007E300B"/>
    <w:rsid w:val="007E3720"/>
    <w:rsid w:val="007E6596"/>
    <w:rsid w:val="007E781D"/>
    <w:rsid w:val="007F12AA"/>
    <w:rsid w:val="007F1508"/>
    <w:rsid w:val="007F28AE"/>
    <w:rsid w:val="008008C8"/>
    <w:rsid w:val="00804654"/>
    <w:rsid w:val="0080484E"/>
    <w:rsid w:val="00804DE9"/>
    <w:rsid w:val="008067F7"/>
    <w:rsid w:val="00813C96"/>
    <w:rsid w:val="008217DE"/>
    <w:rsid w:val="0082430D"/>
    <w:rsid w:val="00825024"/>
    <w:rsid w:val="00826493"/>
    <w:rsid w:val="00827166"/>
    <w:rsid w:val="0083067F"/>
    <w:rsid w:val="008320CC"/>
    <w:rsid w:val="008327D4"/>
    <w:rsid w:val="00832D1D"/>
    <w:rsid w:val="00833C03"/>
    <w:rsid w:val="00835350"/>
    <w:rsid w:val="008356FE"/>
    <w:rsid w:val="00836C5A"/>
    <w:rsid w:val="00841F75"/>
    <w:rsid w:val="00842B7E"/>
    <w:rsid w:val="008450B4"/>
    <w:rsid w:val="00845EEA"/>
    <w:rsid w:val="00847FAF"/>
    <w:rsid w:val="0085053B"/>
    <w:rsid w:val="00853002"/>
    <w:rsid w:val="0085704D"/>
    <w:rsid w:val="00857586"/>
    <w:rsid w:val="00861574"/>
    <w:rsid w:val="00861D62"/>
    <w:rsid w:val="00866826"/>
    <w:rsid w:val="0086697C"/>
    <w:rsid w:val="00866A75"/>
    <w:rsid w:val="008714C2"/>
    <w:rsid w:val="00871AF1"/>
    <w:rsid w:val="00874118"/>
    <w:rsid w:val="008763E8"/>
    <w:rsid w:val="00876415"/>
    <w:rsid w:val="00880CF5"/>
    <w:rsid w:val="00881206"/>
    <w:rsid w:val="0088254F"/>
    <w:rsid w:val="00882D04"/>
    <w:rsid w:val="008838A2"/>
    <w:rsid w:val="00883A2C"/>
    <w:rsid w:val="00884033"/>
    <w:rsid w:val="0088479E"/>
    <w:rsid w:val="00884819"/>
    <w:rsid w:val="008861B6"/>
    <w:rsid w:val="008868D6"/>
    <w:rsid w:val="00894624"/>
    <w:rsid w:val="008957BC"/>
    <w:rsid w:val="0089625D"/>
    <w:rsid w:val="008A00CC"/>
    <w:rsid w:val="008A018D"/>
    <w:rsid w:val="008A32D6"/>
    <w:rsid w:val="008B1022"/>
    <w:rsid w:val="008B48D4"/>
    <w:rsid w:val="008B58C0"/>
    <w:rsid w:val="008B7150"/>
    <w:rsid w:val="008C7168"/>
    <w:rsid w:val="008C71BB"/>
    <w:rsid w:val="008C752A"/>
    <w:rsid w:val="008D1D43"/>
    <w:rsid w:val="008D29F3"/>
    <w:rsid w:val="008D5B2E"/>
    <w:rsid w:val="008D6311"/>
    <w:rsid w:val="008E06BE"/>
    <w:rsid w:val="008E12DD"/>
    <w:rsid w:val="008E52C0"/>
    <w:rsid w:val="008E5464"/>
    <w:rsid w:val="008E554B"/>
    <w:rsid w:val="008F095E"/>
    <w:rsid w:val="008F3A18"/>
    <w:rsid w:val="008F413E"/>
    <w:rsid w:val="008F4937"/>
    <w:rsid w:val="008F53F5"/>
    <w:rsid w:val="008F6A3A"/>
    <w:rsid w:val="00900E14"/>
    <w:rsid w:val="00901381"/>
    <w:rsid w:val="00901A0B"/>
    <w:rsid w:val="00903623"/>
    <w:rsid w:val="00903661"/>
    <w:rsid w:val="00903D1A"/>
    <w:rsid w:val="00904E03"/>
    <w:rsid w:val="009069B1"/>
    <w:rsid w:val="00907341"/>
    <w:rsid w:val="00914881"/>
    <w:rsid w:val="00917CE8"/>
    <w:rsid w:val="00920A6D"/>
    <w:rsid w:val="0092220A"/>
    <w:rsid w:val="0092307A"/>
    <w:rsid w:val="00935DBF"/>
    <w:rsid w:val="009374E1"/>
    <w:rsid w:val="00941441"/>
    <w:rsid w:val="009424F7"/>
    <w:rsid w:val="00943140"/>
    <w:rsid w:val="00943C57"/>
    <w:rsid w:val="009521F8"/>
    <w:rsid w:val="00952D5F"/>
    <w:rsid w:val="009543FC"/>
    <w:rsid w:val="00956029"/>
    <w:rsid w:val="009576D9"/>
    <w:rsid w:val="009578E4"/>
    <w:rsid w:val="00957C7D"/>
    <w:rsid w:val="00957F11"/>
    <w:rsid w:val="0096279E"/>
    <w:rsid w:val="00962E35"/>
    <w:rsid w:val="009636D2"/>
    <w:rsid w:val="00963BA5"/>
    <w:rsid w:val="00964867"/>
    <w:rsid w:val="00966229"/>
    <w:rsid w:val="009662F9"/>
    <w:rsid w:val="00966351"/>
    <w:rsid w:val="009722FB"/>
    <w:rsid w:val="00972676"/>
    <w:rsid w:val="009727BD"/>
    <w:rsid w:val="009728AE"/>
    <w:rsid w:val="009731DA"/>
    <w:rsid w:val="00973E80"/>
    <w:rsid w:val="00974010"/>
    <w:rsid w:val="009742F0"/>
    <w:rsid w:val="00975CE2"/>
    <w:rsid w:val="0097617F"/>
    <w:rsid w:val="009848BE"/>
    <w:rsid w:val="00985895"/>
    <w:rsid w:val="00986E26"/>
    <w:rsid w:val="00987995"/>
    <w:rsid w:val="00991B07"/>
    <w:rsid w:val="00992130"/>
    <w:rsid w:val="00994C0B"/>
    <w:rsid w:val="00995713"/>
    <w:rsid w:val="00996721"/>
    <w:rsid w:val="009A09C3"/>
    <w:rsid w:val="009B7B43"/>
    <w:rsid w:val="009C2F3F"/>
    <w:rsid w:val="009C57B1"/>
    <w:rsid w:val="009C657F"/>
    <w:rsid w:val="009D0120"/>
    <w:rsid w:val="009D7626"/>
    <w:rsid w:val="009E2AB9"/>
    <w:rsid w:val="009E34E2"/>
    <w:rsid w:val="009E48D1"/>
    <w:rsid w:val="009E7195"/>
    <w:rsid w:val="009E7CC7"/>
    <w:rsid w:val="009F3803"/>
    <w:rsid w:val="00A0123E"/>
    <w:rsid w:val="00A012C6"/>
    <w:rsid w:val="00A02919"/>
    <w:rsid w:val="00A02EAD"/>
    <w:rsid w:val="00A06564"/>
    <w:rsid w:val="00A06BA7"/>
    <w:rsid w:val="00A0779E"/>
    <w:rsid w:val="00A078FE"/>
    <w:rsid w:val="00A07B6F"/>
    <w:rsid w:val="00A10535"/>
    <w:rsid w:val="00A124AE"/>
    <w:rsid w:val="00A15A5C"/>
    <w:rsid w:val="00A17806"/>
    <w:rsid w:val="00A21CD2"/>
    <w:rsid w:val="00A21F42"/>
    <w:rsid w:val="00A22843"/>
    <w:rsid w:val="00A254D9"/>
    <w:rsid w:val="00A25E61"/>
    <w:rsid w:val="00A30510"/>
    <w:rsid w:val="00A31CDD"/>
    <w:rsid w:val="00A31E04"/>
    <w:rsid w:val="00A325F1"/>
    <w:rsid w:val="00A329E2"/>
    <w:rsid w:val="00A32AD8"/>
    <w:rsid w:val="00A36D33"/>
    <w:rsid w:val="00A406BD"/>
    <w:rsid w:val="00A44336"/>
    <w:rsid w:val="00A448E4"/>
    <w:rsid w:val="00A44D25"/>
    <w:rsid w:val="00A50425"/>
    <w:rsid w:val="00A517EA"/>
    <w:rsid w:val="00A518ED"/>
    <w:rsid w:val="00A5653C"/>
    <w:rsid w:val="00A57E19"/>
    <w:rsid w:val="00A60426"/>
    <w:rsid w:val="00A60A83"/>
    <w:rsid w:val="00A62EDB"/>
    <w:rsid w:val="00A6306E"/>
    <w:rsid w:val="00A64845"/>
    <w:rsid w:val="00A667B8"/>
    <w:rsid w:val="00A71B99"/>
    <w:rsid w:val="00A76BFA"/>
    <w:rsid w:val="00A80375"/>
    <w:rsid w:val="00A8049A"/>
    <w:rsid w:val="00A8488A"/>
    <w:rsid w:val="00A86BF0"/>
    <w:rsid w:val="00A874B3"/>
    <w:rsid w:val="00A90C3C"/>
    <w:rsid w:val="00A91C5D"/>
    <w:rsid w:val="00A92300"/>
    <w:rsid w:val="00A92BCA"/>
    <w:rsid w:val="00A94288"/>
    <w:rsid w:val="00AA22C6"/>
    <w:rsid w:val="00AA2800"/>
    <w:rsid w:val="00AA4851"/>
    <w:rsid w:val="00AA70C4"/>
    <w:rsid w:val="00AA70E2"/>
    <w:rsid w:val="00AA719C"/>
    <w:rsid w:val="00AA74B5"/>
    <w:rsid w:val="00AB12F4"/>
    <w:rsid w:val="00AB598B"/>
    <w:rsid w:val="00AB6CE0"/>
    <w:rsid w:val="00AB7562"/>
    <w:rsid w:val="00AC02C6"/>
    <w:rsid w:val="00AC307C"/>
    <w:rsid w:val="00AC77C2"/>
    <w:rsid w:val="00AD0261"/>
    <w:rsid w:val="00AD13A0"/>
    <w:rsid w:val="00AD1AE1"/>
    <w:rsid w:val="00AD3A00"/>
    <w:rsid w:val="00AD43F8"/>
    <w:rsid w:val="00AD4D3D"/>
    <w:rsid w:val="00AE0F2C"/>
    <w:rsid w:val="00AE2489"/>
    <w:rsid w:val="00AE3275"/>
    <w:rsid w:val="00AE39BB"/>
    <w:rsid w:val="00AE3BC1"/>
    <w:rsid w:val="00AE53F3"/>
    <w:rsid w:val="00AE7A76"/>
    <w:rsid w:val="00AF0065"/>
    <w:rsid w:val="00AF0FB9"/>
    <w:rsid w:val="00AF1218"/>
    <w:rsid w:val="00AF2C16"/>
    <w:rsid w:val="00AF4F21"/>
    <w:rsid w:val="00AF6CF7"/>
    <w:rsid w:val="00AF74D2"/>
    <w:rsid w:val="00B04917"/>
    <w:rsid w:val="00B0527B"/>
    <w:rsid w:val="00B11A22"/>
    <w:rsid w:val="00B11DD8"/>
    <w:rsid w:val="00B130DB"/>
    <w:rsid w:val="00B1377C"/>
    <w:rsid w:val="00B176A2"/>
    <w:rsid w:val="00B20BED"/>
    <w:rsid w:val="00B22E93"/>
    <w:rsid w:val="00B23E54"/>
    <w:rsid w:val="00B31662"/>
    <w:rsid w:val="00B3227D"/>
    <w:rsid w:val="00B32C23"/>
    <w:rsid w:val="00B4168B"/>
    <w:rsid w:val="00B418CB"/>
    <w:rsid w:val="00B42AF1"/>
    <w:rsid w:val="00B43520"/>
    <w:rsid w:val="00B45316"/>
    <w:rsid w:val="00B4616C"/>
    <w:rsid w:val="00B55060"/>
    <w:rsid w:val="00B56356"/>
    <w:rsid w:val="00B60375"/>
    <w:rsid w:val="00B64C7F"/>
    <w:rsid w:val="00B65430"/>
    <w:rsid w:val="00B67D7E"/>
    <w:rsid w:val="00B709C9"/>
    <w:rsid w:val="00B7767D"/>
    <w:rsid w:val="00B82D91"/>
    <w:rsid w:val="00B86F60"/>
    <w:rsid w:val="00B8784C"/>
    <w:rsid w:val="00B87F69"/>
    <w:rsid w:val="00B90930"/>
    <w:rsid w:val="00B9131D"/>
    <w:rsid w:val="00B92268"/>
    <w:rsid w:val="00B9253A"/>
    <w:rsid w:val="00B929F3"/>
    <w:rsid w:val="00BA44D6"/>
    <w:rsid w:val="00BA479F"/>
    <w:rsid w:val="00BA533F"/>
    <w:rsid w:val="00BB196C"/>
    <w:rsid w:val="00BB25DB"/>
    <w:rsid w:val="00BB36C8"/>
    <w:rsid w:val="00BB5FA3"/>
    <w:rsid w:val="00BB632A"/>
    <w:rsid w:val="00BC3F25"/>
    <w:rsid w:val="00BC72DB"/>
    <w:rsid w:val="00BD01AB"/>
    <w:rsid w:val="00BD35DD"/>
    <w:rsid w:val="00BD41D8"/>
    <w:rsid w:val="00BE202B"/>
    <w:rsid w:val="00BE2F53"/>
    <w:rsid w:val="00BE6059"/>
    <w:rsid w:val="00BE655B"/>
    <w:rsid w:val="00BE697F"/>
    <w:rsid w:val="00BF0BE4"/>
    <w:rsid w:val="00BF253C"/>
    <w:rsid w:val="00BF3891"/>
    <w:rsid w:val="00BF487A"/>
    <w:rsid w:val="00BF5906"/>
    <w:rsid w:val="00BF755D"/>
    <w:rsid w:val="00C00BBE"/>
    <w:rsid w:val="00C0191F"/>
    <w:rsid w:val="00C022D1"/>
    <w:rsid w:val="00C02716"/>
    <w:rsid w:val="00C05D1D"/>
    <w:rsid w:val="00C14DCB"/>
    <w:rsid w:val="00C156F3"/>
    <w:rsid w:val="00C15EA5"/>
    <w:rsid w:val="00C1633A"/>
    <w:rsid w:val="00C178E5"/>
    <w:rsid w:val="00C20E56"/>
    <w:rsid w:val="00C21FE7"/>
    <w:rsid w:val="00C24177"/>
    <w:rsid w:val="00C25CC1"/>
    <w:rsid w:val="00C26441"/>
    <w:rsid w:val="00C26B9A"/>
    <w:rsid w:val="00C31D19"/>
    <w:rsid w:val="00C32E41"/>
    <w:rsid w:val="00C42C9C"/>
    <w:rsid w:val="00C44657"/>
    <w:rsid w:val="00C448DC"/>
    <w:rsid w:val="00C4577E"/>
    <w:rsid w:val="00C458EA"/>
    <w:rsid w:val="00C46BF9"/>
    <w:rsid w:val="00C46D57"/>
    <w:rsid w:val="00C50681"/>
    <w:rsid w:val="00C50E61"/>
    <w:rsid w:val="00C52F3E"/>
    <w:rsid w:val="00C54ADE"/>
    <w:rsid w:val="00C56CC9"/>
    <w:rsid w:val="00C639DD"/>
    <w:rsid w:val="00C660DB"/>
    <w:rsid w:val="00C67B43"/>
    <w:rsid w:val="00C71813"/>
    <w:rsid w:val="00C7182D"/>
    <w:rsid w:val="00C72476"/>
    <w:rsid w:val="00C73DE4"/>
    <w:rsid w:val="00C763DB"/>
    <w:rsid w:val="00C76751"/>
    <w:rsid w:val="00C769EA"/>
    <w:rsid w:val="00C76AF7"/>
    <w:rsid w:val="00C856EB"/>
    <w:rsid w:val="00C9137D"/>
    <w:rsid w:val="00C932D7"/>
    <w:rsid w:val="00C94FD0"/>
    <w:rsid w:val="00C955BD"/>
    <w:rsid w:val="00C95C20"/>
    <w:rsid w:val="00CA11DD"/>
    <w:rsid w:val="00CB185F"/>
    <w:rsid w:val="00CB392C"/>
    <w:rsid w:val="00CB6B67"/>
    <w:rsid w:val="00CB732F"/>
    <w:rsid w:val="00CB7795"/>
    <w:rsid w:val="00CB7863"/>
    <w:rsid w:val="00CC0F42"/>
    <w:rsid w:val="00CC4D73"/>
    <w:rsid w:val="00CC5445"/>
    <w:rsid w:val="00CC5988"/>
    <w:rsid w:val="00CD0967"/>
    <w:rsid w:val="00CD0C22"/>
    <w:rsid w:val="00CD2157"/>
    <w:rsid w:val="00CD4C7B"/>
    <w:rsid w:val="00CD4F00"/>
    <w:rsid w:val="00CD60F0"/>
    <w:rsid w:val="00CD64AC"/>
    <w:rsid w:val="00CE14FA"/>
    <w:rsid w:val="00CE4543"/>
    <w:rsid w:val="00CE4661"/>
    <w:rsid w:val="00CE56C2"/>
    <w:rsid w:val="00CE60FA"/>
    <w:rsid w:val="00CF1195"/>
    <w:rsid w:val="00CF356F"/>
    <w:rsid w:val="00CF68F5"/>
    <w:rsid w:val="00D005F1"/>
    <w:rsid w:val="00D05580"/>
    <w:rsid w:val="00D061EE"/>
    <w:rsid w:val="00D11775"/>
    <w:rsid w:val="00D12669"/>
    <w:rsid w:val="00D154F5"/>
    <w:rsid w:val="00D15D42"/>
    <w:rsid w:val="00D20663"/>
    <w:rsid w:val="00D21443"/>
    <w:rsid w:val="00D22B87"/>
    <w:rsid w:val="00D23AEF"/>
    <w:rsid w:val="00D27848"/>
    <w:rsid w:val="00D27B29"/>
    <w:rsid w:val="00D32D0A"/>
    <w:rsid w:val="00D3513C"/>
    <w:rsid w:val="00D355A5"/>
    <w:rsid w:val="00D35B46"/>
    <w:rsid w:val="00D360B4"/>
    <w:rsid w:val="00D41878"/>
    <w:rsid w:val="00D44EB5"/>
    <w:rsid w:val="00D45A32"/>
    <w:rsid w:val="00D46160"/>
    <w:rsid w:val="00D4627C"/>
    <w:rsid w:val="00D52CB4"/>
    <w:rsid w:val="00D535AE"/>
    <w:rsid w:val="00D53D27"/>
    <w:rsid w:val="00D54450"/>
    <w:rsid w:val="00D55567"/>
    <w:rsid w:val="00D5576B"/>
    <w:rsid w:val="00D61480"/>
    <w:rsid w:val="00D61C9E"/>
    <w:rsid w:val="00D63D2C"/>
    <w:rsid w:val="00D64155"/>
    <w:rsid w:val="00D6480D"/>
    <w:rsid w:val="00D70334"/>
    <w:rsid w:val="00D715BB"/>
    <w:rsid w:val="00D71D76"/>
    <w:rsid w:val="00D766F9"/>
    <w:rsid w:val="00D776CA"/>
    <w:rsid w:val="00D80E21"/>
    <w:rsid w:val="00D81C9D"/>
    <w:rsid w:val="00D82E3E"/>
    <w:rsid w:val="00D84C86"/>
    <w:rsid w:val="00D855F5"/>
    <w:rsid w:val="00D90641"/>
    <w:rsid w:val="00D922A9"/>
    <w:rsid w:val="00D93CE9"/>
    <w:rsid w:val="00D93D8A"/>
    <w:rsid w:val="00D962E4"/>
    <w:rsid w:val="00D97861"/>
    <w:rsid w:val="00DA0038"/>
    <w:rsid w:val="00DA04D6"/>
    <w:rsid w:val="00DA074B"/>
    <w:rsid w:val="00DA15A6"/>
    <w:rsid w:val="00DA1BC8"/>
    <w:rsid w:val="00DA1FBF"/>
    <w:rsid w:val="00DA2409"/>
    <w:rsid w:val="00DA2434"/>
    <w:rsid w:val="00DA28E2"/>
    <w:rsid w:val="00DA3CCB"/>
    <w:rsid w:val="00DA61EB"/>
    <w:rsid w:val="00DB0B3B"/>
    <w:rsid w:val="00DB1B62"/>
    <w:rsid w:val="00DB2683"/>
    <w:rsid w:val="00DB3C92"/>
    <w:rsid w:val="00DB54F8"/>
    <w:rsid w:val="00DB5675"/>
    <w:rsid w:val="00DB68EA"/>
    <w:rsid w:val="00DB6B76"/>
    <w:rsid w:val="00DB7A52"/>
    <w:rsid w:val="00DC032A"/>
    <w:rsid w:val="00DC0964"/>
    <w:rsid w:val="00DC09A8"/>
    <w:rsid w:val="00DC0B7A"/>
    <w:rsid w:val="00DC20AF"/>
    <w:rsid w:val="00DC4611"/>
    <w:rsid w:val="00DC63C6"/>
    <w:rsid w:val="00DC7843"/>
    <w:rsid w:val="00DD44EC"/>
    <w:rsid w:val="00DD5AE9"/>
    <w:rsid w:val="00DD5D56"/>
    <w:rsid w:val="00DD6A8D"/>
    <w:rsid w:val="00DE0B4C"/>
    <w:rsid w:val="00DE7BDA"/>
    <w:rsid w:val="00DF0EED"/>
    <w:rsid w:val="00DF239C"/>
    <w:rsid w:val="00DF2FBD"/>
    <w:rsid w:val="00DF532C"/>
    <w:rsid w:val="00E01312"/>
    <w:rsid w:val="00E02597"/>
    <w:rsid w:val="00E04F14"/>
    <w:rsid w:val="00E15AB0"/>
    <w:rsid w:val="00E202D4"/>
    <w:rsid w:val="00E26BC3"/>
    <w:rsid w:val="00E3204A"/>
    <w:rsid w:val="00E33D29"/>
    <w:rsid w:val="00E3426B"/>
    <w:rsid w:val="00E368C7"/>
    <w:rsid w:val="00E37BB5"/>
    <w:rsid w:val="00E37C93"/>
    <w:rsid w:val="00E37F8A"/>
    <w:rsid w:val="00E414D7"/>
    <w:rsid w:val="00E528D0"/>
    <w:rsid w:val="00E52AEC"/>
    <w:rsid w:val="00E560E3"/>
    <w:rsid w:val="00E60607"/>
    <w:rsid w:val="00E609FD"/>
    <w:rsid w:val="00E60EDC"/>
    <w:rsid w:val="00E63C1F"/>
    <w:rsid w:val="00E64CFF"/>
    <w:rsid w:val="00E651E7"/>
    <w:rsid w:val="00E70C69"/>
    <w:rsid w:val="00E71F5F"/>
    <w:rsid w:val="00E73AD7"/>
    <w:rsid w:val="00E765FD"/>
    <w:rsid w:val="00E76785"/>
    <w:rsid w:val="00E76900"/>
    <w:rsid w:val="00E770E5"/>
    <w:rsid w:val="00E80898"/>
    <w:rsid w:val="00E81812"/>
    <w:rsid w:val="00E82773"/>
    <w:rsid w:val="00E83DF2"/>
    <w:rsid w:val="00E84609"/>
    <w:rsid w:val="00E85705"/>
    <w:rsid w:val="00E873D5"/>
    <w:rsid w:val="00E926A2"/>
    <w:rsid w:val="00E93759"/>
    <w:rsid w:val="00E93ECD"/>
    <w:rsid w:val="00E9437F"/>
    <w:rsid w:val="00E95676"/>
    <w:rsid w:val="00E966F1"/>
    <w:rsid w:val="00E970CB"/>
    <w:rsid w:val="00EA0992"/>
    <w:rsid w:val="00EA2A03"/>
    <w:rsid w:val="00EA3DA8"/>
    <w:rsid w:val="00EA5DCE"/>
    <w:rsid w:val="00EA6C27"/>
    <w:rsid w:val="00EA7161"/>
    <w:rsid w:val="00EA7911"/>
    <w:rsid w:val="00EB0D1D"/>
    <w:rsid w:val="00EB19F0"/>
    <w:rsid w:val="00EB72FA"/>
    <w:rsid w:val="00EC341C"/>
    <w:rsid w:val="00EC73EA"/>
    <w:rsid w:val="00ED4D19"/>
    <w:rsid w:val="00ED7CEC"/>
    <w:rsid w:val="00EE0E0D"/>
    <w:rsid w:val="00EE1C79"/>
    <w:rsid w:val="00EE1FA6"/>
    <w:rsid w:val="00EE2994"/>
    <w:rsid w:val="00EE4644"/>
    <w:rsid w:val="00EE7107"/>
    <w:rsid w:val="00EF57EE"/>
    <w:rsid w:val="00EF77EB"/>
    <w:rsid w:val="00EF7E45"/>
    <w:rsid w:val="00F13D86"/>
    <w:rsid w:val="00F15222"/>
    <w:rsid w:val="00F1579E"/>
    <w:rsid w:val="00F17042"/>
    <w:rsid w:val="00F1748B"/>
    <w:rsid w:val="00F21D31"/>
    <w:rsid w:val="00F22FB0"/>
    <w:rsid w:val="00F23A42"/>
    <w:rsid w:val="00F256F2"/>
    <w:rsid w:val="00F3202A"/>
    <w:rsid w:val="00F32BF5"/>
    <w:rsid w:val="00F34F1F"/>
    <w:rsid w:val="00F3538B"/>
    <w:rsid w:val="00F36C6C"/>
    <w:rsid w:val="00F40166"/>
    <w:rsid w:val="00F40794"/>
    <w:rsid w:val="00F40AB2"/>
    <w:rsid w:val="00F41EAD"/>
    <w:rsid w:val="00F47AD6"/>
    <w:rsid w:val="00F5146D"/>
    <w:rsid w:val="00F52032"/>
    <w:rsid w:val="00F5230D"/>
    <w:rsid w:val="00F547C0"/>
    <w:rsid w:val="00F571F7"/>
    <w:rsid w:val="00F675DA"/>
    <w:rsid w:val="00F67B49"/>
    <w:rsid w:val="00F71102"/>
    <w:rsid w:val="00F723B8"/>
    <w:rsid w:val="00F739AC"/>
    <w:rsid w:val="00F73EB1"/>
    <w:rsid w:val="00F754E4"/>
    <w:rsid w:val="00F756B8"/>
    <w:rsid w:val="00F76571"/>
    <w:rsid w:val="00F81786"/>
    <w:rsid w:val="00F83A58"/>
    <w:rsid w:val="00F84038"/>
    <w:rsid w:val="00F8494A"/>
    <w:rsid w:val="00F84ADF"/>
    <w:rsid w:val="00F84E45"/>
    <w:rsid w:val="00F87F11"/>
    <w:rsid w:val="00F908CA"/>
    <w:rsid w:val="00FA18D7"/>
    <w:rsid w:val="00FA30BD"/>
    <w:rsid w:val="00FA3417"/>
    <w:rsid w:val="00FA5692"/>
    <w:rsid w:val="00FA7B13"/>
    <w:rsid w:val="00FA7DE8"/>
    <w:rsid w:val="00FB0575"/>
    <w:rsid w:val="00FB28DA"/>
    <w:rsid w:val="00FB2A9F"/>
    <w:rsid w:val="00FB2E26"/>
    <w:rsid w:val="00FB6895"/>
    <w:rsid w:val="00FC19EA"/>
    <w:rsid w:val="00FC1A35"/>
    <w:rsid w:val="00FC1AE2"/>
    <w:rsid w:val="00FC3497"/>
    <w:rsid w:val="00FC7766"/>
    <w:rsid w:val="00FD318D"/>
    <w:rsid w:val="00FD31A0"/>
    <w:rsid w:val="00FD4454"/>
    <w:rsid w:val="00FD5A3A"/>
    <w:rsid w:val="00FD7298"/>
    <w:rsid w:val="00FD7427"/>
    <w:rsid w:val="00FD7857"/>
    <w:rsid w:val="00FD7EE4"/>
    <w:rsid w:val="00FE08D0"/>
    <w:rsid w:val="00FE1B69"/>
    <w:rsid w:val="00FE38ED"/>
    <w:rsid w:val="00FE48DC"/>
    <w:rsid w:val="00FE5944"/>
    <w:rsid w:val="00FF121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A52D59"/>
  <w15:chartTrackingRefBased/>
  <w15:docId w15:val="{27669C2D-0921-402B-8799-ACF10E1F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Linux Libertine G"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B32"/>
    <w:pPr>
      <w:suppressAutoHyphens/>
      <w:autoSpaceDN w:val="0"/>
      <w:spacing w:after="0" w:line="240" w:lineRule="auto"/>
      <w:textAlignment w:val="baseline"/>
    </w:pPr>
    <w:rPr>
      <w:rFonts w:ascii="Times New Roman" w:hAnsi="Times New Roman" w:cs="Linux Libertine G"/>
      <w:noProof/>
      <w:sz w:val="20"/>
      <w:szCs w:val="24"/>
      <w:lang w:eastAsia="zh-CN" w:bidi="hi-IN"/>
    </w:rPr>
  </w:style>
  <w:style w:type="paragraph" w:styleId="Heading1">
    <w:name w:val="heading 1"/>
    <w:basedOn w:val="Normal"/>
    <w:next w:val="Normal"/>
    <w:link w:val="Heading1Char"/>
    <w:uiPriority w:val="9"/>
    <w:qFormat/>
    <w:rsid w:val="00436776"/>
    <w:pPr>
      <w:keepNext/>
      <w:keepLines/>
      <w:spacing w:before="120" w:after="120"/>
      <w:outlineLvl w:val="0"/>
    </w:pPr>
    <w:rPr>
      <w:rFonts w:eastAsiaTheme="majorEastAsia" w:cs="Mangal"/>
      <w:b/>
      <w:caps/>
      <w:color w:val="2F5496" w:themeColor="accent1" w:themeShade="BF"/>
      <w:sz w:val="24"/>
      <w:szCs w:val="29"/>
    </w:rPr>
  </w:style>
  <w:style w:type="paragraph" w:styleId="Heading2">
    <w:name w:val="heading 2"/>
    <w:basedOn w:val="Normal"/>
    <w:next w:val="Normal"/>
    <w:link w:val="Heading2Char"/>
    <w:uiPriority w:val="9"/>
    <w:unhideWhenUsed/>
    <w:qFormat/>
    <w:rsid w:val="00436776"/>
    <w:pPr>
      <w:keepNext/>
      <w:keepLines/>
      <w:spacing w:before="40" w:after="40"/>
      <w:outlineLvl w:val="1"/>
    </w:pPr>
    <w:rPr>
      <w:rFonts w:eastAsiaTheme="majorEastAsia" w:cs="Mangal"/>
      <w:caps/>
      <w:color w:val="2F5496" w:themeColor="accent1" w:themeShade="BF"/>
      <w:sz w:val="22"/>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776"/>
    <w:rPr>
      <w:rFonts w:ascii="Times New Roman" w:eastAsiaTheme="majorEastAsia" w:hAnsi="Times New Roman" w:cs="Mangal"/>
      <w:b/>
      <w:caps/>
      <w:color w:val="2F5496" w:themeColor="accent1" w:themeShade="BF"/>
      <w:sz w:val="24"/>
      <w:szCs w:val="29"/>
      <w:lang w:val="en-US" w:eastAsia="zh-CN" w:bidi="hi-IN"/>
    </w:rPr>
  </w:style>
  <w:style w:type="character" w:customStyle="1" w:styleId="Heading2Char">
    <w:name w:val="Heading 2 Char"/>
    <w:basedOn w:val="DefaultParagraphFont"/>
    <w:link w:val="Heading2"/>
    <w:uiPriority w:val="9"/>
    <w:rsid w:val="00436776"/>
    <w:rPr>
      <w:rFonts w:ascii="Times New Roman" w:eastAsiaTheme="majorEastAsia" w:hAnsi="Times New Roman" w:cs="Mangal"/>
      <w:caps/>
      <w:color w:val="2F5496" w:themeColor="accent1" w:themeShade="BF"/>
      <w:szCs w:val="23"/>
      <w:lang w:val="en-US" w:eastAsia="zh-CN" w:bidi="hi-IN"/>
    </w:rPr>
  </w:style>
  <w:style w:type="table" w:styleId="TableGrid">
    <w:name w:val="Table Grid"/>
    <w:basedOn w:val="TableNormal"/>
    <w:uiPriority w:val="39"/>
    <w:rsid w:val="00436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6160"/>
    <w:pPr>
      <w:ind w:left="720"/>
      <w:contextualSpacing/>
    </w:pPr>
    <w:rPr>
      <w:rFonts w:cs="Mangal"/>
    </w:rPr>
  </w:style>
  <w:style w:type="character" w:styleId="Hyperlink">
    <w:name w:val="Hyperlink"/>
    <w:basedOn w:val="DefaultParagraphFont"/>
    <w:uiPriority w:val="99"/>
    <w:unhideWhenUsed/>
    <w:rsid w:val="008714C2"/>
    <w:rPr>
      <w:color w:val="0563C1" w:themeColor="hyperlink"/>
      <w:u w:val="single"/>
    </w:rPr>
  </w:style>
  <w:style w:type="character" w:customStyle="1" w:styleId="UnresolvedMention1">
    <w:name w:val="Unresolved Mention1"/>
    <w:basedOn w:val="DefaultParagraphFont"/>
    <w:uiPriority w:val="99"/>
    <w:semiHidden/>
    <w:unhideWhenUsed/>
    <w:rsid w:val="008714C2"/>
    <w:rPr>
      <w:color w:val="605E5C"/>
      <w:shd w:val="clear" w:color="auto" w:fill="E1DFDD"/>
    </w:rPr>
  </w:style>
  <w:style w:type="paragraph" w:styleId="Header">
    <w:name w:val="header"/>
    <w:basedOn w:val="Normal"/>
    <w:link w:val="HeaderChar"/>
    <w:uiPriority w:val="99"/>
    <w:unhideWhenUsed/>
    <w:rsid w:val="00173E7F"/>
    <w:pPr>
      <w:tabs>
        <w:tab w:val="center" w:pos="4536"/>
        <w:tab w:val="right" w:pos="9072"/>
      </w:tabs>
    </w:pPr>
    <w:rPr>
      <w:rFonts w:cs="Mangal"/>
    </w:rPr>
  </w:style>
  <w:style w:type="character" w:customStyle="1" w:styleId="HeaderChar">
    <w:name w:val="Header Char"/>
    <w:basedOn w:val="DefaultParagraphFont"/>
    <w:link w:val="Header"/>
    <w:uiPriority w:val="99"/>
    <w:rsid w:val="00173E7F"/>
    <w:rPr>
      <w:rFonts w:ascii="Times New Roman" w:hAnsi="Times New Roman" w:cs="Mangal"/>
      <w:noProof/>
      <w:sz w:val="20"/>
      <w:szCs w:val="24"/>
      <w:lang w:eastAsia="zh-CN" w:bidi="hi-IN"/>
    </w:rPr>
  </w:style>
  <w:style w:type="paragraph" w:styleId="Footer">
    <w:name w:val="footer"/>
    <w:basedOn w:val="Normal"/>
    <w:link w:val="FooterChar"/>
    <w:uiPriority w:val="99"/>
    <w:unhideWhenUsed/>
    <w:rsid w:val="00173E7F"/>
    <w:pPr>
      <w:tabs>
        <w:tab w:val="center" w:pos="4536"/>
        <w:tab w:val="right" w:pos="9072"/>
      </w:tabs>
    </w:pPr>
    <w:rPr>
      <w:rFonts w:cs="Mangal"/>
    </w:rPr>
  </w:style>
  <w:style w:type="character" w:customStyle="1" w:styleId="FooterChar">
    <w:name w:val="Footer Char"/>
    <w:basedOn w:val="DefaultParagraphFont"/>
    <w:link w:val="Footer"/>
    <w:uiPriority w:val="99"/>
    <w:rsid w:val="00173E7F"/>
    <w:rPr>
      <w:rFonts w:ascii="Times New Roman" w:hAnsi="Times New Roman" w:cs="Mangal"/>
      <w:noProof/>
      <w:sz w:val="20"/>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D2F61-C40B-45E1-A69A-63F13DBE3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16462</Words>
  <Characters>9384</Characters>
  <Application>Microsoft Office Word</Application>
  <DocSecurity>0</DocSecurity>
  <Lines>78</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LATVIA DRIFT</dc:creator>
  <cp:keywords/>
  <dc:description/>
  <cp:lastModifiedBy>elineberke@inbox.lv</cp:lastModifiedBy>
  <cp:revision>41</cp:revision>
  <cp:lastPrinted>2025-01-16T10:22:00Z</cp:lastPrinted>
  <dcterms:created xsi:type="dcterms:W3CDTF">2023-01-08T18:56:00Z</dcterms:created>
  <dcterms:modified xsi:type="dcterms:W3CDTF">2025-01-16T10:23:00Z</dcterms:modified>
</cp:coreProperties>
</file>